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w:t>
                            </w:r>
                            <w:r w:rsidR="0031094C">
                              <w:rPr>
                                <w:b/>
                                <w:sz w:val="40"/>
                              </w:rPr>
                              <w:t>NF.3</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31094C">
                        <w:rPr>
                          <w:b/>
                          <w:sz w:val="40"/>
                        </w:rPr>
                        <w:t>NF.3</w:t>
                      </w:r>
                      <w:proofErr w:type="gramEnd"/>
                    </w:p>
                  </w:txbxContent>
                </v:textbox>
              </v:roundrect>
            </w:pict>
          </mc:Fallback>
        </mc:AlternateContent>
      </w:r>
    </w:p>
    <w:p w:rsidR="00495FBB" w:rsidRDefault="00495FBB" w:rsidP="00495FBB"/>
    <w:p w:rsidR="003F7834" w:rsidRPr="005B203C" w:rsidRDefault="0031094C" w:rsidP="00495FBB">
      <w:pPr>
        <w:rPr>
          <w:rFonts w:ascii="Arial" w:hAnsi="Arial" w:cs="Arial"/>
          <w:b/>
          <w:sz w:val="24"/>
          <w:szCs w:val="24"/>
        </w:rPr>
      </w:pPr>
      <w:r w:rsidRPr="005B203C">
        <w:rPr>
          <w:rFonts w:ascii="Arial" w:hAnsi="Arial" w:cs="Arial"/>
          <w:b/>
          <w:sz w:val="24"/>
          <w:szCs w:val="24"/>
        </w:rPr>
        <w:t xml:space="preserve">Build fractions from </w:t>
      </w:r>
      <w:r w:rsidRPr="0007155C">
        <w:rPr>
          <w:rFonts w:ascii="Arial" w:hAnsi="Arial" w:cs="Arial"/>
          <w:b/>
          <w:sz w:val="24"/>
          <w:szCs w:val="24"/>
          <w:highlight w:val="yellow"/>
        </w:rPr>
        <w:t>unit fractions</w:t>
      </w:r>
      <w:r w:rsidRPr="005B203C">
        <w:rPr>
          <w:rFonts w:ascii="Arial" w:hAnsi="Arial" w:cs="Arial"/>
          <w:b/>
          <w:sz w:val="24"/>
          <w:szCs w:val="24"/>
        </w:rPr>
        <w:t xml:space="preserve"> by applying and extending previous understandings of operations on whole numbers.</w:t>
      </w:r>
    </w:p>
    <w:p w:rsidR="0008104C" w:rsidRDefault="0008104C" w:rsidP="00495FBB">
      <w:pPr>
        <w:rPr>
          <w:rFonts w:ascii="Arial" w:hAnsi="Arial" w:cs="Arial"/>
        </w:rPr>
      </w:pPr>
      <w:proofErr w:type="gramStart"/>
      <w:r>
        <w:rPr>
          <w:rFonts w:ascii="Arial" w:hAnsi="Arial" w:cs="Arial"/>
        </w:rPr>
        <w:t>4.</w:t>
      </w:r>
      <w:r w:rsidR="0031094C">
        <w:rPr>
          <w:rFonts w:ascii="Arial" w:hAnsi="Arial" w:cs="Arial"/>
        </w:rPr>
        <w:t>NF.3</w:t>
      </w:r>
      <w:proofErr w:type="gramEnd"/>
      <w:r w:rsidR="0031094C">
        <w:rPr>
          <w:rFonts w:ascii="Arial" w:hAnsi="Arial" w:cs="Arial"/>
        </w:rPr>
        <w:t xml:space="preserve"> Understand a fraction a/b with a&gt;1 as a sum of fractions 1/b.</w:t>
      </w:r>
    </w:p>
    <w:p w:rsidR="0031094C" w:rsidRDefault="0031094C" w:rsidP="0031094C">
      <w:pPr>
        <w:pStyle w:val="ListParagraph"/>
        <w:numPr>
          <w:ilvl w:val="0"/>
          <w:numId w:val="14"/>
        </w:numPr>
        <w:rPr>
          <w:rFonts w:ascii="Arial" w:hAnsi="Arial" w:cs="Arial"/>
        </w:rPr>
      </w:pPr>
      <w:r>
        <w:rPr>
          <w:rFonts w:ascii="Arial" w:hAnsi="Arial" w:cs="Arial"/>
        </w:rPr>
        <w:t xml:space="preserve">Understand addition and subtraction of fractions as joining and </w:t>
      </w:r>
      <w:r w:rsidR="005B203C">
        <w:rPr>
          <w:rFonts w:ascii="Arial" w:hAnsi="Arial" w:cs="Arial"/>
        </w:rPr>
        <w:t>s</w:t>
      </w:r>
      <w:r>
        <w:rPr>
          <w:rFonts w:ascii="Arial" w:hAnsi="Arial" w:cs="Arial"/>
        </w:rPr>
        <w:t>eparating parts referring to the same whole.</w:t>
      </w:r>
    </w:p>
    <w:p w:rsidR="005B203C" w:rsidRPr="005B203C" w:rsidRDefault="0031094C" w:rsidP="0031094C">
      <w:pPr>
        <w:pStyle w:val="ListParagraph"/>
        <w:numPr>
          <w:ilvl w:val="0"/>
          <w:numId w:val="14"/>
        </w:numPr>
        <w:rPr>
          <w:rFonts w:ascii="Arial" w:hAnsi="Arial" w:cs="Arial"/>
        </w:rPr>
      </w:pPr>
      <w:r>
        <w:rPr>
          <w:rFonts w:ascii="Arial" w:hAnsi="Arial" w:cs="Arial"/>
        </w:rPr>
        <w:t xml:space="preserve">Decompose a fraction into a sum of fractions with the same denominator in more than one way, recording </w:t>
      </w:r>
      <w:proofErr w:type="gramStart"/>
      <w:r>
        <w:rPr>
          <w:rFonts w:ascii="Arial" w:hAnsi="Arial" w:cs="Arial"/>
        </w:rPr>
        <w:t>each decomposition</w:t>
      </w:r>
      <w:proofErr w:type="gramEnd"/>
      <w:r>
        <w:rPr>
          <w:rFonts w:ascii="Arial" w:hAnsi="Arial" w:cs="Arial"/>
        </w:rPr>
        <w:t xml:space="preserve"> by an equation.  Justify decompositions, e.g., by using a </w:t>
      </w:r>
      <w:r w:rsidRPr="0007155C">
        <w:rPr>
          <w:rFonts w:ascii="Arial" w:hAnsi="Arial" w:cs="Arial"/>
          <w:highlight w:val="yellow"/>
        </w:rPr>
        <w:t>visual fraction model</w:t>
      </w:r>
      <w:r>
        <w:rPr>
          <w:rFonts w:ascii="Arial" w:hAnsi="Arial" w:cs="Arial"/>
        </w:rPr>
        <w:t xml:space="preserve">.  </w:t>
      </w:r>
      <w:r>
        <w:rPr>
          <w:rFonts w:ascii="Arial" w:hAnsi="Arial" w:cs="Arial"/>
          <w:i/>
        </w:rPr>
        <w:t xml:space="preserve">Examples: 3/8=1/8 + 1/8 + 1/8; </w:t>
      </w:r>
      <w:r w:rsidR="005B203C">
        <w:rPr>
          <w:rFonts w:ascii="Arial" w:hAnsi="Arial" w:cs="Arial"/>
          <w:i/>
        </w:rPr>
        <w:t xml:space="preserve">3/8= 1/8 + 2/8; </w:t>
      </w:r>
    </w:p>
    <w:p w:rsidR="0031094C" w:rsidRDefault="005B203C" w:rsidP="005B203C">
      <w:pPr>
        <w:pStyle w:val="ListParagraph"/>
        <w:rPr>
          <w:rFonts w:ascii="Arial" w:hAnsi="Arial" w:cs="Arial"/>
        </w:rPr>
      </w:pPr>
      <w:r>
        <w:rPr>
          <w:rFonts w:ascii="Arial" w:hAnsi="Arial" w:cs="Arial"/>
          <w:i/>
        </w:rPr>
        <w:t>2 1/8= 1 +1 + 1/8 = 8/8 + 8/8 + 1/8.</w:t>
      </w:r>
    </w:p>
    <w:p w:rsidR="005B203C" w:rsidRDefault="005B203C" w:rsidP="0031094C">
      <w:pPr>
        <w:pStyle w:val="ListParagraph"/>
        <w:numPr>
          <w:ilvl w:val="0"/>
          <w:numId w:val="14"/>
        </w:numPr>
        <w:rPr>
          <w:rFonts w:ascii="Arial" w:hAnsi="Arial" w:cs="Arial"/>
        </w:rPr>
      </w:pPr>
      <w:r>
        <w:rPr>
          <w:rFonts w:ascii="Arial" w:hAnsi="Arial" w:cs="Arial"/>
        </w:rPr>
        <w:t>Add and subtract mixed numbers with like denominators, e.g., by replacing each mixed number with an equivalent fraction, and/or by using properties of operations and the relationship between addition and subtraction.</w:t>
      </w:r>
    </w:p>
    <w:p w:rsidR="005B203C" w:rsidRDefault="005B203C" w:rsidP="0031094C">
      <w:pPr>
        <w:pStyle w:val="ListParagraph"/>
        <w:numPr>
          <w:ilvl w:val="0"/>
          <w:numId w:val="14"/>
        </w:numPr>
        <w:rPr>
          <w:rFonts w:ascii="Arial" w:hAnsi="Arial" w:cs="Arial"/>
        </w:rPr>
      </w:pPr>
      <w:r>
        <w:rPr>
          <w:rFonts w:ascii="Arial" w:hAnsi="Arial" w:cs="Arial"/>
        </w:rPr>
        <w:t xml:space="preserve">Solve word problems involving addition and subtraction of fractions referring to the same whole and having like denominators, e.g., by using </w:t>
      </w:r>
      <w:r w:rsidRPr="0007155C">
        <w:rPr>
          <w:rFonts w:ascii="Arial" w:hAnsi="Arial" w:cs="Arial"/>
          <w:highlight w:val="yellow"/>
        </w:rPr>
        <w:t>visual fraction models</w:t>
      </w:r>
      <w:r>
        <w:rPr>
          <w:rFonts w:ascii="Arial" w:hAnsi="Arial" w:cs="Arial"/>
        </w:rPr>
        <w:t xml:space="preserve"> and equations to represent the problem.</w:t>
      </w:r>
    </w:p>
    <w:p w:rsidR="0007155C" w:rsidRPr="0007155C" w:rsidRDefault="0007155C" w:rsidP="0007155C">
      <w:pPr>
        <w:rPr>
          <w:rFonts w:ascii="Arial" w:hAnsi="Arial" w:cs="Arial"/>
          <w:color w:val="FF0000"/>
        </w:rPr>
      </w:pPr>
      <w:r w:rsidRPr="0007155C">
        <w:rPr>
          <w:rFonts w:ascii="Arial" w:hAnsi="Arial" w:cs="Arial"/>
          <w:color w:val="FF0000"/>
        </w:rPr>
        <w:t>Note: Grade 4 expectations in this domain are limited to fractions with denominators 2, 3, 4, 5, 6, 8, 10, 12, and 100.</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32664C" w:rsidRDefault="006641B6" w:rsidP="00495FBB">
                            <w:pPr>
                              <w:rPr>
                                <w:b/>
                                <w:color w:val="FFFFFF" w:themeColor="background1"/>
                                <w:sz w:val="40"/>
                                <w:szCs w:val="40"/>
                              </w:rPr>
                            </w:pPr>
                            <w:r>
                              <w:rPr>
                                <w:b/>
                                <w:color w:val="FFFFFF" w:themeColor="background1"/>
                                <w:sz w:val="40"/>
                                <w:szCs w:val="40"/>
                              </w:rPr>
                              <w:t>Unit fractions and fraction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32664C" w:rsidRDefault="006641B6" w:rsidP="00495FBB">
                      <w:pPr>
                        <w:rPr>
                          <w:b/>
                          <w:color w:val="FFFFFF" w:themeColor="background1"/>
                          <w:sz w:val="40"/>
                          <w:szCs w:val="40"/>
                        </w:rPr>
                      </w:pPr>
                      <w:r>
                        <w:rPr>
                          <w:b/>
                          <w:color w:val="FFFFFF" w:themeColor="background1"/>
                          <w:sz w:val="40"/>
                          <w:szCs w:val="40"/>
                        </w:rPr>
                        <w:t>Unit fractions and fraction models</w:t>
                      </w:r>
                    </w:p>
                  </w:txbxContent>
                </v:textbox>
              </v:roundrect>
            </w:pict>
          </mc:Fallback>
        </mc:AlternateContent>
      </w:r>
    </w:p>
    <w:p w:rsidR="00495FBB" w:rsidRDefault="00495FBB" w:rsidP="00495FBB"/>
    <w:p w:rsidR="00D06C46" w:rsidRDefault="00D06C46" w:rsidP="00D06C46">
      <w:pPr>
        <w:rPr>
          <w:rFonts w:ascii="Arial" w:hAnsi="Arial" w:cs="Arial"/>
        </w:rPr>
      </w:pPr>
    </w:p>
    <w:p w:rsidR="001304EE" w:rsidRPr="001304EE" w:rsidRDefault="001304EE" w:rsidP="0007155C">
      <w:pPr>
        <w:ind w:left="540" w:right="540"/>
        <w:rPr>
          <w:rFonts w:ascii="Arial" w:hAnsi="Arial" w:cs="Arial"/>
        </w:rPr>
      </w:pPr>
      <w:r w:rsidRPr="001304EE">
        <w:rPr>
          <w:rFonts w:ascii="Arial" w:hAnsi="Arial" w:cs="Arial"/>
        </w:rPr>
        <w:t xml:space="preserve">A fraction with a numerator of one is called a </w:t>
      </w:r>
      <w:r w:rsidRPr="001304EE">
        <w:rPr>
          <w:rFonts w:ascii="Arial" w:hAnsi="Arial" w:cs="Arial"/>
          <w:b/>
          <w:bCs/>
        </w:rPr>
        <w:t xml:space="preserve">unit fraction. </w:t>
      </w:r>
      <w:r w:rsidRPr="001304EE">
        <w:rPr>
          <w:rFonts w:ascii="Arial" w:hAnsi="Arial" w:cs="Arial"/>
        </w:rPr>
        <w:t>When students investigate fractions other than</w:t>
      </w:r>
      <w:r>
        <w:rPr>
          <w:rFonts w:ascii="Arial" w:hAnsi="Arial" w:cs="Arial"/>
        </w:rPr>
        <w:t xml:space="preserve"> </w:t>
      </w:r>
      <w:r w:rsidRPr="001304EE">
        <w:rPr>
          <w:rFonts w:ascii="Arial" w:hAnsi="Arial" w:cs="Arial"/>
        </w:rPr>
        <w:t>unit fractions, such as 2/3, they should be able to decompose the non-unit fraction into a combination of</w:t>
      </w:r>
      <w:r>
        <w:rPr>
          <w:rFonts w:ascii="Arial" w:hAnsi="Arial" w:cs="Arial"/>
        </w:rPr>
        <w:t xml:space="preserve"> </w:t>
      </w:r>
      <w:r w:rsidRPr="001304EE">
        <w:rPr>
          <w:rFonts w:ascii="Arial" w:hAnsi="Arial" w:cs="Arial"/>
        </w:rPr>
        <w:t>several unit fractions.</w:t>
      </w:r>
    </w:p>
    <w:p w:rsidR="001304EE" w:rsidRPr="001304EE" w:rsidRDefault="001304EE" w:rsidP="001304EE">
      <w:pPr>
        <w:autoSpaceDE w:val="0"/>
        <w:autoSpaceDN w:val="0"/>
        <w:adjustRightInd w:val="0"/>
        <w:spacing w:after="0" w:line="240" w:lineRule="auto"/>
        <w:ind w:left="540" w:right="540"/>
        <w:rPr>
          <w:rFonts w:ascii="Arial" w:hAnsi="Arial" w:cs="Arial"/>
        </w:rPr>
      </w:pPr>
      <w:r w:rsidRPr="001304EE">
        <w:rPr>
          <w:rFonts w:ascii="Arial" w:hAnsi="Arial" w:cs="Arial"/>
        </w:rPr>
        <w:t>Example: 2/3 = 1/3 + 1/3</w:t>
      </w:r>
    </w:p>
    <w:p w:rsidR="0007155C" w:rsidRDefault="0007155C" w:rsidP="001304EE">
      <w:pPr>
        <w:autoSpaceDE w:val="0"/>
        <w:autoSpaceDN w:val="0"/>
        <w:adjustRightInd w:val="0"/>
        <w:spacing w:after="0" w:line="240" w:lineRule="auto"/>
        <w:ind w:left="540" w:right="540"/>
        <w:rPr>
          <w:rFonts w:ascii="Arial" w:hAnsi="Arial" w:cs="Arial"/>
        </w:rPr>
      </w:pPr>
    </w:p>
    <w:p w:rsidR="001304EE" w:rsidRDefault="001304EE" w:rsidP="001304EE">
      <w:pPr>
        <w:autoSpaceDE w:val="0"/>
        <w:autoSpaceDN w:val="0"/>
        <w:adjustRightInd w:val="0"/>
        <w:spacing w:after="0" w:line="240" w:lineRule="auto"/>
        <w:ind w:left="540" w:right="540"/>
        <w:rPr>
          <w:rFonts w:ascii="Arial" w:hAnsi="Arial" w:cs="Arial"/>
        </w:rPr>
      </w:pPr>
      <w:r w:rsidRPr="001304EE">
        <w:rPr>
          <w:rFonts w:ascii="Arial" w:hAnsi="Arial" w:cs="Arial"/>
        </w:rPr>
        <w:t>Being able to visualize this decomposition into unit fractions helps students when adding or subtracting</w:t>
      </w:r>
      <w:r>
        <w:rPr>
          <w:rFonts w:ascii="Arial" w:hAnsi="Arial" w:cs="Arial"/>
        </w:rPr>
        <w:t xml:space="preserve"> </w:t>
      </w:r>
      <w:r w:rsidRPr="001304EE">
        <w:rPr>
          <w:rFonts w:ascii="Arial" w:hAnsi="Arial" w:cs="Arial"/>
        </w:rPr>
        <w:t>fractions. Students need multiple opportunities to work with mixed numbers and be able to decompose</w:t>
      </w:r>
      <w:r>
        <w:rPr>
          <w:rFonts w:ascii="Arial" w:hAnsi="Arial" w:cs="Arial"/>
        </w:rPr>
        <w:t xml:space="preserve"> </w:t>
      </w:r>
      <w:r w:rsidRPr="001304EE">
        <w:rPr>
          <w:rFonts w:ascii="Arial" w:hAnsi="Arial" w:cs="Arial"/>
        </w:rPr>
        <w:t>them in more than one way. Students may use visual models to help develop this understanding.</w:t>
      </w:r>
    </w:p>
    <w:p w:rsidR="001304EE" w:rsidRPr="001304EE" w:rsidRDefault="001304EE" w:rsidP="001304EE">
      <w:pPr>
        <w:autoSpaceDE w:val="0"/>
        <w:autoSpaceDN w:val="0"/>
        <w:adjustRightInd w:val="0"/>
        <w:spacing w:after="0" w:line="240" w:lineRule="auto"/>
        <w:ind w:left="540" w:right="540"/>
        <w:rPr>
          <w:rFonts w:ascii="Arial" w:hAnsi="Arial" w:cs="Arial"/>
        </w:rPr>
      </w:pPr>
    </w:p>
    <w:p w:rsidR="0007155C" w:rsidRDefault="0007155C" w:rsidP="001304EE">
      <w:pPr>
        <w:autoSpaceDE w:val="0"/>
        <w:autoSpaceDN w:val="0"/>
        <w:adjustRightInd w:val="0"/>
        <w:spacing w:after="0" w:line="240" w:lineRule="auto"/>
        <w:ind w:left="540" w:right="540"/>
        <w:rPr>
          <w:rFonts w:ascii="Arial" w:hAnsi="Arial" w:cs="Arial"/>
          <w:b/>
          <w:bCs/>
        </w:rPr>
      </w:pPr>
    </w:p>
    <w:p w:rsidR="001304EE" w:rsidRPr="001304EE" w:rsidRDefault="005804D2" w:rsidP="001304EE">
      <w:pPr>
        <w:autoSpaceDE w:val="0"/>
        <w:autoSpaceDN w:val="0"/>
        <w:adjustRightInd w:val="0"/>
        <w:spacing w:after="0" w:line="240" w:lineRule="auto"/>
        <w:ind w:left="540" w:right="540"/>
        <w:rPr>
          <w:rFonts w:ascii="Arial" w:hAnsi="Arial" w:cs="Arial"/>
        </w:rPr>
      </w:pPr>
      <w:r>
        <w:rPr>
          <w:rFonts w:ascii="Arial" w:hAnsi="Arial" w:cs="Arial"/>
          <w:b/>
          <w:bCs/>
          <w:noProof/>
        </w:rPr>
        <w:lastRenderedPageBreak/>
        <mc:AlternateContent>
          <mc:Choice Requires="wps">
            <w:drawing>
              <wp:anchor distT="0" distB="0" distL="114300" distR="114300" simplePos="0" relativeHeight="251683840" behindDoc="0" locked="0" layoutInCell="1" allowOverlap="1">
                <wp:simplePos x="0" y="0"/>
                <wp:positionH relativeFrom="column">
                  <wp:posOffset>1460665</wp:posOffset>
                </wp:positionH>
                <wp:positionV relativeFrom="paragraph">
                  <wp:posOffset>118753</wp:posOffset>
                </wp:positionV>
                <wp:extent cx="154379" cy="213756"/>
                <wp:effectExtent l="0" t="0" r="17145" b="15240"/>
                <wp:wrapNone/>
                <wp:docPr id="1" name="Rectangle 1"/>
                <wp:cNvGraphicFramePr/>
                <a:graphic xmlns:a="http://schemas.openxmlformats.org/drawingml/2006/main">
                  <a:graphicData uri="http://schemas.microsoft.com/office/word/2010/wordprocessingShape">
                    <wps:wsp>
                      <wps:cNvSpPr/>
                      <wps:spPr>
                        <a:xfrm>
                          <a:off x="0" y="0"/>
                          <a:ext cx="154379"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5pt;margin-top:9.35pt;width:12.15pt;height:16.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" filled="f" strokecolor="black [3213]" strokeweight="2pt"/>
            </w:pict>
          </mc:Fallback>
        </mc:AlternateContent>
      </w:r>
      <w:r w:rsidR="001304EE" w:rsidRPr="001304EE">
        <w:rPr>
          <w:rFonts w:ascii="Arial" w:hAnsi="Arial" w:cs="Arial"/>
          <w:b/>
          <w:bCs/>
        </w:rPr>
        <w:t>Example</w:t>
      </w:r>
      <w:r w:rsidR="001304EE" w:rsidRPr="001304EE">
        <w:rPr>
          <w:rFonts w:ascii="Arial" w:hAnsi="Arial" w:cs="Arial"/>
        </w:rPr>
        <w:t>:</w:t>
      </w:r>
    </w:p>
    <w:p w:rsidR="001304EE" w:rsidRPr="001304EE" w:rsidRDefault="001304EE" w:rsidP="001304EE">
      <w:pPr>
        <w:pStyle w:val="ListParagraph"/>
        <w:numPr>
          <w:ilvl w:val="0"/>
          <w:numId w:val="15"/>
        </w:numPr>
        <w:autoSpaceDE w:val="0"/>
        <w:autoSpaceDN w:val="0"/>
        <w:adjustRightInd w:val="0"/>
        <w:spacing w:after="0" w:line="240" w:lineRule="auto"/>
        <w:ind w:right="540"/>
        <w:rPr>
          <w:rFonts w:ascii="Arial" w:hAnsi="Arial" w:cs="Arial"/>
        </w:rPr>
      </w:pPr>
      <w:r w:rsidRPr="001304EE">
        <w:rPr>
          <w:rFonts w:ascii="Arial" w:hAnsi="Arial" w:cs="Arial"/>
        </w:rPr>
        <w:t>1 ¼ - ¾ =</w:t>
      </w:r>
      <w:r>
        <w:rPr>
          <w:rFonts w:ascii="Arial" w:hAnsi="Arial" w:cs="Arial"/>
        </w:rPr>
        <w:t xml:space="preserve"> </w:t>
      </w:r>
    </w:p>
    <w:p w:rsidR="001304EE" w:rsidRPr="001304EE" w:rsidRDefault="001304EE" w:rsidP="001304EE">
      <w:pPr>
        <w:pStyle w:val="ListParagraph"/>
        <w:numPr>
          <w:ilvl w:val="0"/>
          <w:numId w:val="15"/>
        </w:numPr>
        <w:autoSpaceDE w:val="0"/>
        <w:autoSpaceDN w:val="0"/>
        <w:adjustRightInd w:val="0"/>
        <w:spacing w:after="0" w:line="240" w:lineRule="auto"/>
        <w:ind w:right="540"/>
        <w:rPr>
          <w:rFonts w:ascii="Arial" w:hAnsi="Arial" w:cs="Arial"/>
        </w:rPr>
      </w:pPr>
      <w:r w:rsidRPr="001304EE">
        <w:rPr>
          <w:rFonts w:ascii="Arial" w:hAnsi="Arial" w:cs="Arial"/>
        </w:rPr>
        <w:t>4/4 + ¼ = 5/4</w:t>
      </w:r>
    </w:p>
    <w:p w:rsidR="00AC6F7D" w:rsidRDefault="001304EE" w:rsidP="001304EE">
      <w:pPr>
        <w:pStyle w:val="ListParagraph"/>
        <w:numPr>
          <w:ilvl w:val="0"/>
          <w:numId w:val="15"/>
        </w:numPr>
        <w:autoSpaceDE w:val="0"/>
        <w:autoSpaceDN w:val="0"/>
        <w:adjustRightInd w:val="0"/>
        <w:spacing w:after="0" w:line="240" w:lineRule="auto"/>
        <w:ind w:right="540"/>
        <w:rPr>
          <w:rFonts w:ascii="Arial" w:hAnsi="Arial" w:cs="Arial"/>
        </w:rPr>
      </w:pPr>
      <w:r w:rsidRPr="001304EE">
        <w:rPr>
          <w:rFonts w:ascii="Arial" w:hAnsi="Arial" w:cs="Arial"/>
        </w:rPr>
        <w:t>5/4 – ¾ = 2/4 or ½</w:t>
      </w:r>
    </w:p>
    <w:p w:rsidR="005804D2" w:rsidRDefault="005804D2" w:rsidP="005804D2">
      <w:pPr>
        <w:autoSpaceDE w:val="0"/>
        <w:autoSpaceDN w:val="0"/>
        <w:adjustRightInd w:val="0"/>
        <w:spacing w:after="0" w:line="240" w:lineRule="auto"/>
        <w:ind w:right="540"/>
        <w:rPr>
          <w:rFonts w:ascii="Arial" w:hAnsi="Arial" w:cs="Arial"/>
        </w:rPr>
      </w:pPr>
    </w:p>
    <w:p w:rsidR="005804D2" w:rsidRPr="005804D2" w:rsidRDefault="005804D2" w:rsidP="005804D2">
      <w:pPr>
        <w:autoSpaceDE w:val="0"/>
        <w:autoSpaceDN w:val="0"/>
        <w:adjustRightInd w:val="0"/>
        <w:spacing w:after="0" w:line="240" w:lineRule="auto"/>
        <w:ind w:left="540" w:right="540"/>
        <w:rPr>
          <w:rFonts w:ascii="Arial" w:hAnsi="Arial" w:cs="Arial"/>
          <w:b/>
          <w:bCs/>
        </w:rPr>
      </w:pPr>
      <w:r w:rsidRPr="005804D2">
        <w:rPr>
          <w:rFonts w:ascii="Arial" w:hAnsi="Arial" w:cs="Arial"/>
          <w:b/>
          <w:bCs/>
        </w:rPr>
        <w:t>Example of word problem:</w:t>
      </w:r>
    </w:p>
    <w:p w:rsidR="005804D2" w:rsidRDefault="005804D2" w:rsidP="0019227E">
      <w:pPr>
        <w:autoSpaceDE w:val="0"/>
        <w:autoSpaceDN w:val="0"/>
        <w:adjustRightInd w:val="0"/>
        <w:spacing w:after="0" w:line="240" w:lineRule="auto"/>
        <w:ind w:left="540" w:right="540"/>
        <w:rPr>
          <w:rFonts w:ascii="Arial" w:hAnsi="Arial" w:cs="Arial"/>
        </w:rPr>
      </w:pPr>
      <w:r w:rsidRPr="005804D2">
        <w:rPr>
          <w:rFonts w:ascii="Arial" w:hAnsi="Arial" w:cs="Arial"/>
        </w:rPr>
        <w:t>Mary and Lacey decide to share a pizza. Mary ate 3/6 and Lacey at</w:t>
      </w:r>
      <w:r>
        <w:rPr>
          <w:rFonts w:ascii="Arial" w:hAnsi="Arial" w:cs="Arial"/>
        </w:rPr>
        <w:t xml:space="preserve">e 2/6 of the pizza. How much of </w:t>
      </w:r>
      <w:r w:rsidRPr="005804D2">
        <w:rPr>
          <w:rFonts w:ascii="Arial" w:hAnsi="Arial" w:cs="Arial"/>
        </w:rPr>
        <w:t>the pizza did the girls eat together?</w:t>
      </w:r>
      <w:r w:rsidR="0019227E">
        <w:rPr>
          <w:rFonts w:ascii="Arial" w:hAnsi="Arial" w:cs="Arial"/>
        </w:rPr>
        <w:t xml:space="preserve"> </w:t>
      </w:r>
      <w:r w:rsidR="0019227E">
        <w:rPr>
          <w:rFonts w:ascii="Arial" w:hAnsi="Arial" w:cs="Arial"/>
        </w:rPr>
        <w:br/>
      </w:r>
      <w:r w:rsidR="0019227E">
        <w:rPr>
          <w:rFonts w:ascii="Arial" w:hAnsi="Arial" w:cs="Arial"/>
          <w:noProof/>
        </w:rPr>
        <w:drawing>
          <wp:inline distT="0" distB="0" distL="0" distR="0">
            <wp:extent cx="2493819" cy="1159740"/>
            <wp:effectExtent l="0" t="0" r="190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jpg"/>
                    <pic:cNvPicPr/>
                  </pic:nvPicPr>
                  <pic:blipFill>
                    <a:blip r:embed="rId6">
                      <a:extLst>
                        <a:ext uri="{28A0092B-C50C-407E-A947-70E740481C1C}">
                          <a14:useLocalDpi xmlns:a14="http://schemas.microsoft.com/office/drawing/2010/main" val="0"/>
                        </a:ext>
                      </a:extLst>
                    </a:blip>
                    <a:stretch>
                      <a:fillRect/>
                    </a:stretch>
                  </pic:blipFill>
                  <pic:spPr>
                    <a:xfrm>
                      <a:off x="0" y="0"/>
                      <a:ext cx="2492736" cy="1159237"/>
                    </a:xfrm>
                    <a:prstGeom prst="rect">
                      <a:avLst/>
                    </a:prstGeom>
                  </pic:spPr>
                </pic:pic>
              </a:graphicData>
            </a:graphic>
          </wp:inline>
        </w:drawing>
      </w:r>
    </w:p>
    <w:p w:rsidR="005804D2" w:rsidRPr="005804D2" w:rsidRDefault="005804D2" w:rsidP="005804D2">
      <w:pPr>
        <w:autoSpaceDE w:val="0"/>
        <w:autoSpaceDN w:val="0"/>
        <w:adjustRightInd w:val="0"/>
        <w:spacing w:after="0" w:line="240" w:lineRule="auto"/>
        <w:ind w:left="540" w:right="540"/>
        <w:rPr>
          <w:rFonts w:ascii="Arial" w:hAnsi="Arial" w:cs="Arial"/>
        </w:rPr>
      </w:pPr>
    </w:p>
    <w:p w:rsid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 xml:space="preserve">Solution: The amount of pizza Mary ate can be thought of a 3/6 or </w:t>
      </w:r>
      <w:r>
        <w:rPr>
          <w:rFonts w:ascii="Arial" w:hAnsi="Arial" w:cs="Arial"/>
        </w:rPr>
        <w:t xml:space="preserve">1/6 and 1/6 and 1/6. The amount </w:t>
      </w:r>
      <w:r w:rsidRPr="005804D2">
        <w:rPr>
          <w:rFonts w:ascii="Arial" w:hAnsi="Arial" w:cs="Arial"/>
        </w:rPr>
        <w:t>of pizza Lacey ate can be thought of a 1/6 and 1/6. The total amount</w:t>
      </w:r>
      <w:r>
        <w:rPr>
          <w:rFonts w:ascii="Arial" w:hAnsi="Arial" w:cs="Arial"/>
        </w:rPr>
        <w:t xml:space="preserve"> of pizza they ate is 1/6 + 1/6 </w:t>
      </w:r>
      <w:r w:rsidRPr="005804D2">
        <w:rPr>
          <w:rFonts w:ascii="Arial" w:hAnsi="Arial" w:cs="Arial"/>
        </w:rPr>
        <w:t>+ 1/6 + 1/6 + 1/6 or 5/6 of the whole pizza.</w:t>
      </w:r>
    </w:p>
    <w:p w:rsidR="005804D2" w:rsidRPr="005804D2" w:rsidRDefault="005804D2" w:rsidP="005804D2">
      <w:pPr>
        <w:autoSpaceDE w:val="0"/>
        <w:autoSpaceDN w:val="0"/>
        <w:adjustRightInd w:val="0"/>
        <w:spacing w:after="0" w:line="240" w:lineRule="auto"/>
        <w:ind w:left="540" w:right="540"/>
        <w:rPr>
          <w:rFonts w:ascii="Arial" w:hAnsi="Arial" w:cs="Arial"/>
        </w:rPr>
      </w:pPr>
    </w:p>
    <w:p w:rsidR="005804D2" w:rsidRDefault="005804D2" w:rsidP="005804D2">
      <w:pPr>
        <w:autoSpaceDE w:val="0"/>
        <w:autoSpaceDN w:val="0"/>
        <w:adjustRightInd w:val="0"/>
        <w:spacing w:after="0" w:line="240" w:lineRule="auto"/>
        <w:ind w:left="540" w:right="540"/>
        <w:rPr>
          <w:rFonts w:ascii="Arial" w:hAnsi="Arial" w:cs="Arial"/>
          <w:b/>
          <w:bCs/>
        </w:rPr>
      </w:pPr>
      <w:r w:rsidRPr="005804D2">
        <w:rPr>
          <w:rFonts w:ascii="Arial" w:hAnsi="Arial" w:cs="Arial"/>
          <w:b/>
          <w:bCs/>
        </w:rPr>
        <w:t>A separate algorithm for mixed numbers in addition and subtraction is</w:t>
      </w:r>
      <w:r>
        <w:rPr>
          <w:rFonts w:ascii="Arial" w:hAnsi="Arial" w:cs="Arial"/>
          <w:b/>
          <w:bCs/>
        </w:rPr>
        <w:t xml:space="preserve"> not necessary. Students </w:t>
      </w:r>
      <w:r w:rsidRPr="005804D2">
        <w:rPr>
          <w:rFonts w:ascii="Arial" w:hAnsi="Arial" w:cs="Arial"/>
          <w:b/>
          <w:bCs/>
        </w:rPr>
        <w:t>will tend to add or subtract the whole numbers first and then wo</w:t>
      </w:r>
      <w:r>
        <w:rPr>
          <w:rFonts w:ascii="Arial" w:hAnsi="Arial" w:cs="Arial"/>
          <w:b/>
          <w:bCs/>
        </w:rPr>
        <w:t xml:space="preserve">rk with the fractions using the </w:t>
      </w:r>
      <w:r w:rsidRPr="005804D2">
        <w:rPr>
          <w:rFonts w:ascii="Arial" w:hAnsi="Arial" w:cs="Arial"/>
          <w:b/>
          <w:bCs/>
        </w:rPr>
        <w:t>same strategies they have applied to problems that contained only fractions.</w:t>
      </w:r>
    </w:p>
    <w:p w:rsidR="005804D2" w:rsidRPr="005804D2" w:rsidRDefault="005804D2" w:rsidP="005804D2">
      <w:pPr>
        <w:autoSpaceDE w:val="0"/>
        <w:autoSpaceDN w:val="0"/>
        <w:adjustRightInd w:val="0"/>
        <w:spacing w:after="0" w:line="240" w:lineRule="auto"/>
        <w:ind w:left="540" w:right="540"/>
        <w:rPr>
          <w:rFonts w:ascii="Arial" w:hAnsi="Arial" w:cs="Arial"/>
          <w:b/>
          <w:bCs/>
        </w:rPr>
      </w:pPr>
    </w:p>
    <w:p w:rsidR="005804D2" w:rsidRP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b/>
          <w:bCs/>
        </w:rPr>
        <w:t>Example</w:t>
      </w:r>
      <w:r w:rsidRPr="005804D2">
        <w:rPr>
          <w:rFonts w:ascii="Arial" w:hAnsi="Arial" w:cs="Arial"/>
        </w:rPr>
        <w:t>:</w:t>
      </w:r>
    </w:p>
    <w:p w:rsid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Susan and Avery need 8 3/8 feet of ribbon to package gift baskets.</w:t>
      </w:r>
      <w:r>
        <w:rPr>
          <w:rFonts w:ascii="Arial" w:hAnsi="Arial" w:cs="Arial"/>
        </w:rPr>
        <w:t xml:space="preserve"> Susan has 3 1/8 feet of ribbon </w:t>
      </w:r>
      <w:r w:rsidRPr="005804D2">
        <w:rPr>
          <w:rFonts w:ascii="Arial" w:hAnsi="Arial" w:cs="Arial"/>
        </w:rPr>
        <w:t>and Avery has 5 3/8 feet of ribbon. How much ribbon do they have a</w:t>
      </w:r>
      <w:r>
        <w:rPr>
          <w:rFonts w:ascii="Arial" w:hAnsi="Arial" w:cs="Arial"/>
        </w:rPr>
        <w:t xml:space="preserve">ltogether? Will it be enough to </w:t>
      </w:r>
      <w:r w:rsidRPr="005804D2">
        <w:rPr>
          <w:rFonts w:ascii="Arial" w:hAnsi="Arial" w:cs="Arial"/>
        </w:rPr>
        <w:t>complete the project? Explain why or why not.</w:t>
      </w:r>
    </w:p>
    <w:p w:rsidR="005804D2" w:rsidRPr="005804D2" w:rsidRDefault="005804D2" w:rsidP="005804D2">
      <w:pPr>
        <w:autoSpaceDE w:val="0"/>
        <w:autoSpaceDN w:val="0"/>
        <w:adjustRightInd w:val="0"/>
        <w:spacing w:after="0" w:line="240" w:lineRule="auto"/>
        <w:ind w:left="540" w:right="540"/>
        <w:rPr>
          <w:rFonts w:ascii="Arial" w:hAnsi="Arial" w:cs="Arial"/>
        </w:rPr>
      </w:pPr>
    </w:p>
    <w:p w:rsid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 xml:space="preserve">The student thinks: I can add the ribbon Susan has to the ribbon Avery </w:t>
      </w:r>
      <w:r>
        <w:rPr>
          <w:rFonts w:ascii="Arial" w:hAnsi="Arial" w:cs="Arial"/>
        </w:rPr>
        <w:t xml:space="preserve">has to find out how much ribbon </w:t>
      </w:r>
      <w:r w:rsidRPr="005804D2">
        <w:rPr>
          <w:rFonts w:ascii="Arial" w:hAnsi="Arial" w:cs="Arial"/>
        </w:rPr>
        <w:t>they have altogether. Susan has 3 1/8 feet of ribbon and Avery has 5 3/8 feet</w:t>
      </w:r>
      <w:r>
        <w:rPr>
          <w:rFonts w:ascii="Arial" w:hAnsi="Arial" w:cs="Arial"/>
        </w:rPr>
        <w:t xml:space="preserve"> of ribbon. I can write this as </w:t>
      </w:r>
      <w:r w:rsidRPr="005804D2">
        <w:rPr>
          <w:rFonts w:ascii="Arial" w:hAnsi="Arial" w:cs="Arial"/>
        </w:rPr>
        <w:t>3 1/8 + 5 3/8. I know they have 8 feet of ribbon by adding the 3 and 5. T</w:t>
      </w:r>
      <w:r>
        <w:rPr>
          <w:rFonts w:ascii="Arial" w:hAnsi="Arial" w:cs="Arial"/>
        </w:rPr>
        <w:t xml:space="preserve">hey also have 1/8 and 3/8 which </w:t>
      </w:r>
      <w:r w:rsidRPr="005804D2">
        <w:rPr>
          <w:rFonts w:ascii="Arial" w:hAnsi="Arial" w:cs="Arial"/>
        </w:rPr>
        <w:t>makes a total of 4/8 more. Altogether they have 8 4/8 feet of ribbon. 8 4/8 is</w:t>
      </w:r>
      <w:r>
        <w:rPr>
          <w:rFonts w:ascii="Arial" w:hAnsi="Arial" w:cs="Arial"/>
        </w:rPr>
        <w:t xml:space="preserve"> larger than 8 3/8 so they will </w:t>
      </w:r>
      <w:r w:rsidRPr="005804D2">
        <w:rPr>
          <w:rFonts w:ascii="Arial" w:hAnsi="Arial" w:cs="Arial"/>
        </w:rPr>
        <w:t>have enough ribbon to complete the project. They will even have a little extra ribbon left, 1/8 foot.</w:t>
      </w:r>
    </w:p>
    <w:p w:rsidR="005804D2" w:rsidRPr="005804D2" w:rsidRDefault="005804D2" w:rsidP="005804D2">
      <w:pPr>
        <w:autoSpaceDE w:val="0"/>
        <w:autoSpaceDN w:val="0"/>
        <w:adjustRightInd w:val="0"/>
        <w:spacing w:after="0" w:line="240" w:lineRule="auto"/>
        <w:ind w:left="540" w:right="540"/>
        <w:rPr>
          <w:rFonts w:ascii="Arial" w:hAnsi="Arial" w:cs="Arial"/>
        </w:rPr>
      </w:pPr>
    </w:p>
    <w:p w:rsidR="005804D2" w:rsidRPr="005804D2" w:rsidRDefault="005804D2" w:rsidP="005804D2">
      <w:pPr>
        <w:autoSpaceDE w:val="0"/>
        <w:autoSpaceDN w:val="0"/>
        <w:adjustRightInd w:val="0"/>
        <w:spacing w:after="0" w:line="240" w:lineRule="auto"/>
        <w:ind w:left="540" w:right="540"/>
        <w:rPr>
          <w:rFonts w:ascii="Arial" w:hAnsi="Arial" w:cs="Arial"/>
          <w:b/>
          <w:bCs/>
        </w:rPr>
      </w:pPr>
      <w:r w:rsidRPr="005804D2">
        <w:rPr>
          <w:rFonts w:ascii="Arial" w:hAnsi="Arial" w:cs="Arial"/>
          <w:b/>
          <w:bCs/>
        </w:rPr>
        <w:t>Example:</w:t>
      </w:r>
    </w:p>
    <w:p w:rsid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Timothy has 4 1/8 pizzas left over from his soccer party. After givi</w:t>
      </w:r>
      <w:r>
        <w:rPr>
          <w:rFonts w:ascii="Arial" w:hAnsi="Arial" w:cs="Arial"/>
        </w:rPr>
        <w:t xml:space="preserve">ng some pizza to his friend, he </w:t>
      </w:r>
      <w:r w:rsidRPr="005804D2">
        <w:rPr>
          <w:rFonts w:ascii="Arial" w:hAnsi="Arial" w:cs="Arial"/>
        </w:rPr>
        <w:t>has 2 4/8 of a pizza left. How much pizza did Timothy give to his friend?</w:t>
      </w:r>
    </w:p>
    <w:p w:rsidR="006840EF" w:rsidRPr="005804D2" w:rsidRDefault="006840EF" w:rsidP="005804D2">
      <w:pPr>
        <w:autoSpaceDE w:val="0"/>
        <w:autoSpaceDN w:val="0"/>
        <w:adjustRightInd w:val="0"/>
        <w:spacing w:after="0" w:line="240" w:lineRule="auto"/>
        <w:ind w:left="540" w:right="540"/>
        <w:rPr>
          <w:rFonts w:ascii="Arial" w:hAnsi="Arial" w:cs="Arial"/>
        </w:rPr>
      </w:pPr>
    </w:p>
    <w:p w:rsid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Solution: Timothy had 4 1/8 pizzas to start. This is 33/8 of a pizza. The x’s s</w:t>
      </w:r>
      <w:r>
        <w:rPr>
          <w:rFonts w:ascii="Arial" w:hAnsi="Arial" w:cs="Arial"/>
        </w:rPr>
        <w:t xml:space="preserve">how the pizza he has left which </w:t>
      </w:r>
      <w:r w:rsidRPr="005804D2">
        <w:rPr>
          <w:rFonts w:ascii="Arial" w:hAnsi="Arial" w:cs="Arial"/>
        </w:rPr>
        <w:t xml:space="preserve">is 2 4/8 pizzas or 20/8 pizzas. The shaded rectangles without the </w:t>
      </w:r>
      <w:proofErr w:type="gramStart"/>
      <w:r w:rsidRPr="005804D2">
        <w:rPr>
          <w:rFonts w:ascii="Arial" w:hAnsi="Arial" w:cs="Arial"/>
        </w:rPr>
        <w:t>x’s</w:t>
      </w:r>
      <w:proofErr w:type="gramEnd"/>
      <w:r w:rsidRPr="005804D2">
        <w:rPr>
          <w:rFonts w:ascii="Arial" w:hAnsi="Arial" w:cs="Arial"/>
        </w:rPr>
        <w:t xml:space="preserve"> are </w:t>
      </w:r>
      <w:r>
        <w:rPr>
          <w:rFonts w:ascii="Arial" w:hAnsi="Arial" w:cs="Arial"/>
        </w:rPr>
        <w:t xml:space="preserve">the pizza he gave to his friend </w:t>
      </w:r>
      <w:r w:rsidRPr="005804D2">
        <w:rPr>
          <w:rFonts w:ascii="Arial" w:hAnsi="Arial" w:cs="Arial"/>
        </w:rPr>
        <w:t>which is 13/8 or 1 5/8 pizzas.</w:t>
      </w:r>
    </w:p>
    <w:p w:rsidR="005804D2" w:rsidRDefault="005804D2" w:rsidP="005804D2">
      <w:pPr>
        <w:autoSpaceDE w:val="0"/>
        <w:autoSpaceDN w:val="0"/>
        <w:adjustRightInd w:val="0"/>
        <w:spacing w:after="0" w:line="240" w:lineRule="auto"/>
        <w:ind w:left="540" w:right="540"/>
        <w:jc w:val="center"/>
        <w:rPr>
          <w:rFonts w:ascii="Arial" w:hAnsi="Arial" w:cs="Arial"/>
        </w:rPr>
      </w:pPr>
      <w:r>
        <w:rPr>
          <w:rFonts w:ascii="Arial" w:hAnsi="Arial" w:cs="Arial"/>
          <w:noProof/>
        </w:rPr>
        <w:drawing>
          <wp:inline distT="0" distB="0" distL="0" distR="0" wp14:anchorId="2EBFD736" wp14:editId="10B00FAE">
            <wp:extent cx="3848637" cy="75258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1.PNG"/>
                    <pic:cNvPicPr/>
                  </pic:nvPicPr>
                  <pic:blipFill>
                    <a:blip r:embed="rId7">
                      <a:extLst>
                        <a:ext uri="{28A0092B-C50C-407E-A947-70E740481C1C}">
                          <a14:useLocalDpi xmlns:a14="http://schemas.microsoft.com/office/drawing/2010/main" val="0"/>
                        </a:ext>
                      </a:extLst>
                    </a:blip>
                    <a:stretch>
                      <a:fillRect/>
                    </a:stretch>
                  </pic:blipFill>
                  <pic:spPr>
                    <a:xfrm>
                      <a:off x="0" y="0"/>
                      <a:ext cx="3848637" cy="752580"/>
                    </a:xfrm>
                    <a:prstGeom prst="rect">
                      <a:avLst/>
                    </a:prstGeom>
                  </pic:spPr>
                </pic:pic>
              </a:graphicData>
            </a:graphic>
          </wp:inline>
        </w:drawing>
      </w:r>
    </w:p>
    <w:p w:rsid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lastRenderedPageBreak/>
        <w:t>Mixed numbers are introduced for the first time in Fourth Grade. Students should have ample experiences</w:t>
      </w:r>
      <w:r>
        <w:rPr>
          <w:rFonts w:ascii="Arial" w:hAnsi="Arial" w:cs="Arial"/>
        </w:rPr>
        <w:t xml:space="preserve"> </w:t>
      </w:r>
      <w:r w:rsidRPr="005804D2">
        <w:rPr>
          <w:rFonts w:ascii="Arial" w:hAnsi="Arial" w:cs="Arial"/>
        </w:rPr>
        <w:t>of adding and subtracting mixed numbers where they work with mixed n</w:t>
      </w:r>
      <w:r>
        <w:rPr>
          <w:rFonts w:ascii="Arial" w:hAnsi="Arial" w:cs="Arial"/>
        </w:rPr>
        <w:t xml:space="preserve">umbers or convert mixed numbers </w:t>
      </w:r>
      <w:r w:rsidRPr="005804D2">
        <w:rPr>
          <w:rFonts w:ascii="Arial" w:hAnsi="Arial" w:cs="Arial"/>
        </w:rPr>
        <w:t>into improper fractions.</w:t>
      </w:r>
    </w:p>
    <w:p w:rsidR="006840EF" w:rsidRDefault="006840EF" w:rsidP="005804D2">
      <w:pPr>
        <w:autoSpaceDE w:val="0"/>
        <w:autoSpaceDN w:val="0"/>
        <w:adjustRightInd w:val="0"/>
        <w:spacing w:after="0" w:line="240" w:lineRule="auto"/>
        <w:ind w:left="540" w:right="540"/>
        <w:rPr>
          <w:rFonts w:ascii="Arial" w:hAnsi="Arial" w:cs="Arial"/>
        </w:rPr>
      </w:pPr>
    </w:p>
    <w:p w:rsidR="005804D2" w:rsidRP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 xml:space="preserve">Keep in mind </w:t>
      </w:r>
      <w:r w:rsidRPr="005804D2">
        <w:rPr>
          <w:rFonts w:ascii="Arial" w:hAnsi="Arial" w:cs="Arial"/>
          <w:b/>
          <w:bCs/>
        </w:rPr>
        <w:t xml:space="preserve">Concrete-Representation-Abstract (CRA) </w:t>
      </w:r>
      <w:r>
        <w:rPr>
          <w:rFonts w:ascii="Arial" w:hAnsi="Arial" w:cs="Arial"/>
        </w:rPr>
        <w:t xml:space="preserve">approach to teaching </w:t>
      </w:r>
      <w:r w:rsidRPr="005804D2">
        <w:rPr>
          <w:rFonts w:ascii="Arial" w:hAnsi="Arial" w:cs="Arial"/>
        </w:rPr>
        <w:t>fractions. St</w:t>
      </w:r>
      <w:r w:rsidR="006840EF">
        <w:rPr>
          <w:rFonts w:ascii="Arial" w:hAnsi="Arial" w:cs="Arial"/>
        </w:rPr>
        <w:t>udents need to be able to “show”</w:t>
      </w:r>
      <w:r w:rsidRPr="005804D2">
        <w:rPr>
          <w:rFonts w:ascii="Arial" w:hAnsi="Arial" w:cs="Arial"/>
        </w:rPr>
        <w:t xml:space="preserve"> their thinking using concrete an</w:t>
      </w:r>
      <w:r>
        <w:rPr>
          <w:rFonts w:ascii="Arial" w:hAnsi="Arial" w:cs="Arial"/>
        </w:rPr>
        <w:t xml:space="preserve">d/or representations BEFORE </w:t>
      </w:r>
      <w:r w:rsidRPr="005804D2">
        <w:rPr>
          <w:rFonts w:ascii="Arial" w:hAnsi="Arial" w:cs="Arial"/>
        </w:rPr>
        <w:t>they move to abstract thinking.</w:t>
      </w:r>
    </w:p>
    <w:p w:rsidR="005804D2" w:rsidRP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b/>
          <w:bCs/>
        </w:rPr>
        <w:t>Example</w:t>
      </w:r>
      <w:r w:rsidRPr="005804D2">
        <w:rPr>
          <w:rFonts w:ascii="Arial" w:hAnsi="Arial" w:cs="Arial"/>
        </w:rPr>
        <w:t>:</w:t>
      </w:r>
    </w:p>
    <w:p w:rsid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While solving the problem 3 ¾ = 2 ¼’ students could do the following:</w:t>
      </w:r>
    </w:p>
    <w:p w:rsidR="005804D2" w:rsidRPr="005804D2" w:rsidRDefault="005804D2" w:rsidP="005804D2">
      <w:pPr>
        <w:autoSpaceDE w:val="0"/>
        <w:autoSpaceDN w:val="0"/>
        <w:adjustRightInd w:val="0"/>
        <w:spacing w:after="0" w:line="240" w:lineRule="auto"/>
        <w:ind w:left="540" w:right="540"/>
        <w:jc w:val="center"/>
        <w:rPr>
          <w:rFonts w:ascii="Arial" w:hAnsi="Arial" w:cs="Arial"/>
        </w:rPr>
      </w:pPr>
      <w:r>
        <w:rPr>
          <w:rFonts w:ascii="Arial" w:hAnsi="Arial" w:cs="Arial"/>
          <w:noProof/>
        </w:rPr>
        <w:drawing>
          <wp:inline distT="0" distB="0" distL="0" distR="0" wp14:anchorId="4D56509D" wp14:editId="035F7F0A">
            <wp:extent cx="5943600" cy="1064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64260"/>
                    </a:xfrm>
                    <a:prstGeom prst="rect">
                      <a:avLst/>
                    </a:prstGeom>
                  </pic:spPr>
                </pic:pic>
              </a:graphicData>
            </a:graphic>
          </wp:inline>
        </w:drawing>
      </w:r>
    </w:p>
    <w:p w:rsidR="00AC6F7D" w:rsidRDefault="00AC6F7D" w:rsidP="005804D2">
      <w:pPr>
        <w:autoSpaceDE w:val="0"/>
        <w:autoSpaceDN w:val="0"/>
        <w:adjustRightInd w:val="0"/>
        <w:spacing w:after="0" w:line="240" w:lineRule="auto"/>
        <w:ind w:left="540" w:right="540"/>
        <w:jc w:val="center"/>
        <w:rPr>
          <w:rFonts w:ascii="Verdana" w:hAnsi="Verdana" w:cs="Verdana"/>
        </w:rPr>
      </w:pPr>
    </w:p>
    <w:p w:rsidR="005804D2" w:rsidRDefault="005804D2" w:rsidP="005804D2">
      <w:pPr>
        <w:autoSpaceDE w:val="0"/>
        <w:autoSpaceDN w:val="0"/>
        <w:adjustRightInd w:val="0"/>
        <w:spacing w:after="0" w:line="240" w:lineRule="auto"/>
        <w:ind w:left="540" w:right="540"/>
        <w:rPr>
          <w:rFonts w:ascii="Arial" w:hAnsi="Arial" w:cs="Arial"/>
        </w:rPr>
      </w:pPr>
      <w:r>
        <w:rPr>
          <w:rFonts w:ascii="Arial" w:hAnsi="Arial" w:cs="Arial"/>
          <w:b/>
        </w:rPr>
        <w:t>Example:</w:t>
      </w:r>
    </w:p>
    <w:p w:rsidR="005804D2" w:rsidRDefault="005804D2" w:rsidP="005804D2">
      <w:pPr>
        <w:autoSpaceDE w:val="0"/>
        <w:autoSpaceDN w:val="0"/>
        <w:adjustRightInd w:val="0"/>
        <w:spacing w:after="0" w:line="240" w:lineRule="auto"/>
        <w:ind w:left="540" w:right="540"/>
        <w:jc w:val="center"/>
        <w:rPr>
          <w:rFonts w:ascii="Arial" w:hAnsi="Arial" w:cs="Arial"/>
        </w:rPr>
      </w:pPr>
      <w:r>
        <w:rPr>
          <w:rFonts w:ascii="Arial" w:hAnsi="Arial" w:cs="Arial"/>
          <w:noProof/>
        </w:rPr>
        <w:drawing>
          <wp:inline distT="0" distB="0" distL="0" distR="0" wp14:anchorId="01995A9C" wp14:editId="7335BA15">
            <wp:extent cx="5943600" cy="1452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452245"/>
                    </a:xfrm>
                    <a:prstGeom prst="rect">
                      <a:avLst/>
                    </a:prstGeom>
                  </pic:spPr>
                </pic:pic>
              </a:graphicData>
            </a:graphic>
          </wp:inline>
        </w:drawing>
      </w:r>
    </w:p>
    <w:p w:rsidR="005804D2" w:rsidRPr="005804D2" w:rsidRDefault="005804D2" w:rsidP="005804D2">
      <w:pPr>
        <w:autoSpaceDE w:val="0"/>
        <w:autoSpaceDN w:val="0"/>
        <w:adjustRightInd w:val="0"/>
        <w:spacing w:after="0" w:line="240" w:lineRule="auto"/>
        <w:ind w:left="540" w:right="540"/>
        <w:rPr>
          <w:rFonts w:ascii="Arial" w:hAnsi="Arial" w:cs="Arial"/>
          <w:b/>
          <w:bCs/>
        </w:rPr>
      </w:pPr>
      <w:r w:rsidRPr="005804D2">
        <w:rPr>
          <w:rFonts w:ascii="Arial" w:hAnsi="Arial" w:cs="Arial"/>
          <w:b/>
          <w:bCs/>
        </w:rPr>
        <w:t>Instructional Strategies</w:t>
      </w:r>
    </w:p>
    <w:p w:rsid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In Grade 3, students added unit fractions with the same denominator. Now, they begin to</w:t>
      </w:r>
      <w:r>
        <w:rPr>
          <w:rFonts w:ascii="Arial" w:hAnsi="Arial" w:cs="Arial"/>
        </w:rPr>
        <w:t xml:space="preserve"> </w:t>
      </w:r>
      <w:r w:rsidRPr="005804D2">
        <w:rPr>
          <w:rFonts w:ascii="Arial" w:hAnsi="Arial" w:cs="Arial"/>
        </w:rPr>
        <w:t>represent a fraction by decomposing the fraction as the sum of unit fraction and justify with a</w:t>
      </w:r>
      <w:r>
        <w:rPr>
          <w:rFonts w:ascii="Arial" w:hAnsi="Arial" w:cs="Arial"/>
        </w:rPr>
        <w:t xml:space="preserve"> </w:t>
      </w:r>
      <w:r w:rsidRPr="005804D2">
        <w:rPr>
          <w:rFonts w:ascii="Arial" w:hAnsi="Arial" w:cs="Arial"/>
        </w:rPr>
        <w:t>fraction model. For example, 3/4 = 1/4 + 1/4 + 1/4.</w:t>
      </w:r>
    </w:p>
    <w:p w:rsidR="005804D2" w:rsidRDefault="005804D2" w:rsidP="005804D2">
      <w:pPr>
        <w:autoSpaceDE w:val="0"/>
        <w:autoSpaceDN w:val="0"/>
        <w:adjustRightInd w:val="0"/>
        <w:spacing w:after="0" w:line="240" w:lineRule="auto"/>
        <w:ind w:left="540" w:right="540"/>
        <w:jc w:val="center"/>
        <w:rPr>
          <w:rFonts w:ascii="Arial" w:hAnsi="Arial" w:cs="Arial"/>
        </w:rPr>
      </w:pPr>
      <w:r>
        <w:rPr>
          <w:rFonts w:ascii="Arial" w:hAnsi="Arial" w:cs="Arial"/>
          <w:noProof/>
        </w:rPr>
        <w:drawing>
          <wp:inline distT="0" distB="0" distL="0" distR="0" wp14:anchorId="6F30A64C" wp14:editId="3868A1ED">
            <wp:extent cx="2724530" cy="466790"/>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4.PNG"/>
                    <pic:cNvPicPr/>
                  </pic:nvPicPr>
                  <pic:blipFill>
                    <a:blip r:embed="rId10">
                      <a:extLst>
                        <a:ext uri="{28A0092B-C50C-407E-A947-70E740481C1C}">
                          <a14:useLocalDpi xmlns:a14="http://schemas.microsoft.com/office/drawing/2010/main" val="0"/>
                        </a:ext>
                      </a:extLst>
                    </a:blip>
                    <a:stretch>
                      <a:fillRect/>
                    </a:stretch>
                  </pic:blipFill>
                  <pic:spPr>
                    <a:xfrm>
                      <a:off x="0" y="0"/>
                      <a:ext cx="2724530" cy="466790"/>
                    </a:xfrm>
                    <a:prstGeom prst="rect">
                      <a:avLst/>
                    </a:prstGeom>
                  </pic:spPr>
                </pic:pic>
              </a:graphicData>
            </a:graphic>
          </wp:inline>
        </w:drawing>
      </w:r>
    </w:p>
    <w:p w:rsidR="005804D2" w:rsidRP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Students also represented whole numbers as fractions. They use this knowledge to add and</w:t>
      </w:r>
      <w:r>
        <w:rPr>
          <w:rFonts w:ascii="Arial" w:hAnsi="Arial" w:cs="Arial"/>
        </w:rPr>
        <w:t xml:space="preserve"> </w:t>
      </w:r>
      <w:r w:rsidRPr="005804D2">
        <w:rPr>
          <w:rFonts w:ascii="Arial" w:hAnsi="Arial" w:cs="Arial"/>
        </w:rPr>
        <w:t>subtract mixed numbers with like denominators using properties of number and appropriate</w:t>
      </w:r>
      <w:r>
        <w:rPr>
          <w:rFonts w:ascii="Arial" w:hAnsi="Arial" w:cs="Arial"/>
        </w:rPr>
        <w:t xml:space="preserve"> </w:t>
      </w:r>
      <w:r w:rsidRPr="005804D2">
        <w:rPr>
          <w:rFonts w:ascii="Arial" w:hAnsi="Arial" w:cs="Arial"/>
        </w:rPr>
        <w:t>fraction models. It is important to stress that whichever model is used, it should be the same for</w:t>
      </w:r>
      <w:r>
        <w:rPr>
          <w:rFonts w:ascii="Arial" w:hAnsi="Arial" w:cs="Arial"/>
        </w:rPr>
        <w:t xml:space="preserve"> </w:t>
      </w:r>
      <w:r w:rsidRPr="005804D2">
        <w:rPr>
          <w:rFonts w:ascii="Arial" w:hAnsi="Arial" w:cs="Arial"/>
        </w:rPr>
        <w:t>the same whole. For example, a circular model and a rectangular model should not be used in the</w:t>
      </w:r>
      <w:r>
        <w:rPr>
          <w:rFonts w:ascii="Arial" w:hAnsi="Arial" w:cs="Arial"/>
        </w:rPr>
        <w:t xml:space="preserve"> </w:t>
      </w:r>
      <w:r w:rsidRPr="005804D2">
        <w:rPr>
          <w:rFonts w:ascii="Arial" w:hAnsi="Arial" w:cs="Arial"/>
        </w:rPr>
        <w:t>same problem.</w:t>
      </w:r>
    </w:p>
    <w:p w:rsidR="005804D2" w:rsidRDefault="005804D2" w:rsidP="005804D2">
      <w:pPr>
        <w:autoSpaceDE w:val="0"/>
        <w:autoSpaceDN w:val="0"/>
        <w:adjustRightInd w:val="0"/>
        <w:spacing w:after="0" w:line="240" w:lineRule="auto"/>
        <w:ind w:left="540" w:right="540"/>
        <w:rPr>
          <w:rFonts w:ascii="Arial" w:hAnsi="Arial" w:cs="Arial"/>
        </w:rPr>
      </w:pPr>
    </w:p>
    <w:p w:rsidR="005804D2" w:rsidRP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Understanding of multiplication of whole numbers is extended to multiplying a fraction by a whole</w:t>
      </w:r>
      <w:r>
        <w:rPr>
          <w:rFonts w:ascii="Arial" w:hAnsi="Arial" w:cs="Arial"/>
        </w:rPr>
        <w:t xml:space="preserve"> </w:t>
      </w:r>
      <w:r w:rsidRPr="005804D2">
        <w:rPr>
          <w:rFonts w:ascii="Arial" w:hAnsi="Arial" w:cs="Arial"/>
        </w:rPr>
        <w:t>number. Allow students to use fraction models and drawing to show their understanding.</w:t>
      </w:r>
    </w:p>
    <w:p w:rsidR="005804D2" w:rsidRDefault="005804D2" w:rsidP="005804D2">
      <w:pPr>
        <w:autoSpaceDE w:val="0"/>
        <w:autoSpaceDN w:val="0"/>
        <w:adjustRightInd w:val="0"/>
        <w:spacing w:after="0" w:line="240" w:lineRule="auto"/>
        <w:ind w:left="540" w:right="540"/>
        <w:rPr>
          <w:rFonts w:ascii="Arial" w:hAnsi="Arial" w:cs="Arial"/>
        </w:rPr>
      </w:pPr>
    </w:p>
    <w:p w:rsidR="005804D2" w:rsidRPr="005804D2" w:rsidRDefault="005804D2" w:rsidP="005804D2">
      <w:pPr>
        <w:autoSpaceDE w:val="0"/>
        <w:autoSpaceDN w:val="0"/>
        <w:adjustRightInd w:val="0"/>
        <w:spacing w:after="0" w:line="240" w:lineRule="auto"/>
        <w:ind w:left="540" w:right="540"/>
        <w:rPr>
          <w:rFonts w:ascii="Arial" w:hAnsi="Arial" w:cs="Arial"/>
        </w:rPr>
      </w:pPr>
      <w:r w:rsidRPr="005804D2">
        <w:rPr>
          <w:rFonts w:ascii="Arial" w:hAnsi="Arial" w:cs="Arial"/>
        </w:rPr>
        <w:t>Present word problems involving multiplication of a fraction by a whole number. Have students</w:t>
      </w:r>
      <w:r>
        <w:rPr>
          <w:rFonts w:ascii="Arial" w:hAnsi="Arial" w:cs="Arial"/>
        </w:rPr>
        <w:t xml:space="preserve"> </w:t>
      </w:r>
      <w:r w:rsidRPr="005804D2">
        <w:rPr>
          <w:rFonts w:ascii="Arial" w:hAnsi="Arial" w:cs="Arial"/>
        </w:rPr>
        <w:t>solve the problems using visual models and write equations to represent the problems.</w:t>
      </w:r>
    </w:p>
    <w:p w:rsidR="00AC6F7D" w:rsidRPr="00AC6F7D" w:rsidRDefault="00AC6F7D" w:rsidP="00AC6F7D">
      <w:pPr>
        <w:autoSpaceDE w:val="0"/>
        <w:autoSpaceDN w:val="0"/>
        <w:adjustRightInd w:val="0"/>
        <w:spacing w:after="0" w:line="240" w:lineRule="auto"/>
        <w:rPr>
          <w:rFonts w:ascii="Verdana" w:hAnsi="Verdana" w:cs="Verdana"/>
        </w:rPr>
      </w:pPr>
    </w:p>
    <w:p w:rsidR="00DD5769" w:rsidRPr="00754291" w:rsidRDefault="00DD5769" w:rsidP="00DD5769">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1"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2" w:history="1">
        <w:r w:rsidRPr="008124FA">
          <w:rPr>
            <w:rStyle w:val="Hyperlink"/>
            <w:rFonts w:ascii="Arial" w:hAnsi="Arial" w:cs="Arial"/>
          </w:rPr>
          <w:t>http://katm.org/wp/wp-content/uploads/flipbooks/4FlipBookedited.pdf</w:t>
        </w:r>
      </w:hyperlink>
    </w:p>
    <w:p w:rsidR="008B7D15" w:rsidRPr="008B7D15" w:rsidRDefault="008B7D15" w:rsidP="008B7D15">
      <w:pPr>
        <w:autoSpaceDE w:val="0"/>
        <w:autoSpaceDN w:val="0"/>
        <w:adjustRightInd w:val="0"/>
        <w:spacing w:after="0" w:line="240" w:lineRule="auto"/>
        <w:ind w:left="540" w:right="540"/>
        <w:rPr>
          <w:rFonts w:ascii="Arial" w:hAnsi="Arial" w:cs="Arial"/>
          <w:bCs/>
        </w:rPr>
      </w:pPr>
      <w:bookmarkStart w:id="0" w:name="_GoBack"/>
      <w:bookmarkEnd w:id="0"/>
      <w:r w:rsidRPr="008B7D15">
        <w:rPr>
          <w:rFonts w:ascii="Arial" w:hAnsi="Arial" w:cs="Arial"/>
          <w:bCs/>
          <w:i/>
          <w:iCs/>
        </w:rPr>
        <w:lastRenderedPageBreak/>
        <w:t xml:space="preserve">Representations for Concepts </w:t>
      </w:r>
      <w:proofErr w:type="gramStart"/>
      <w:r w:rsidRPr="008B7D15">
        <w:rPr>
          <w:rFonts w:ascii="Arial" w:hAnsi="Arial" w:cs="Arial"/>
          <w:bCs/>
          <w:i/>
          <w:iCs/>
        </w:rPr>
        <w:t>Before</w:t>
      </w:r>
      <w:proofErr w:type="gramEnd"/>
      <w:r w:rsidRPr="008B7D15">
        <w:rPr>
          <w:rFonts w:ascii="Arial" w:hAnsi="Arial" w:cs="Arial"/>
          <w:bCs/>
          <w:i/>
          <w:iCs/>
        </w:rPr>
        <w:t xml:space="preserve"> Procedure</w:t>
      </w:r>
      <w:r w:rsidRPr="008B7D15">
        <w:rPr>
          <w:rFonts w:ascii="Arial" w:hAnsi="Arial" w:cs="Arial"/>
          <w:bCs/>
        </w:rPr>
        <w:br/>
      </w:r>
    </w:p>
    <w:p w:rsidR="008B7D15" w:rsidRPr="008B7D15" w:rsidRDefault="008B7D15" w:rsidP="008B7D15">
      <w:pPr>
        <w:numPr>
          <w:ilvl w:val="0"/>
          <w:numId w:val="19"/>
        </w:numPr>
        <w:autoSpaceDE w:val="0"/>
        <w:autoSpaceDN w:val="0"/>
        <w:adjustRightInd w:val="0"/>
        <w:spacing w:after="0" w:line="240" w:lineRule="auto"/>
        <w:ind w:right="540"/>
        <w:rPr>
          <w:rFonts w:ascii="Arial" w:hAnsi="Arial" w:cs="Arial"/>
          <w:bCs/>
        </w:rPr>
      </w:pPr>
      <w:r w:rsidRPr="008B7D15">
        <w:rPr>
          <w:rFonts w:ascii="Arial" w:hAnsi="Arial" w:cs="Arial"/>
          <w:bCs/>
        </w:rPr>
        <w:t>Before teaching students how to add with like denominators, have students initially use manipulatives</w:t>
      </w:r>
      <w:r>
        <w:rPr>
          <w:rFonts w:ascii="Arial" w:hAnsi="Arial" w:cs="Arial"/>
          <w:bCs/>
        </w:rPr>
        <w:t>.</w:t>
      </w:r>
      <w:r w:rsidRPr="008B7D15">
        <w:rPr>
          <w:rFonts w:ascii="Arial" w:hAnsi="Arial" w:cs="Arial"/>
          <w:bCs/>
        </w:rPr>
        <w:t xml:space="preserve"> </w:t>
      </w:r>
      <w:r>
        <w:rPr>
          <w:rFonts w:ascii="Arial" w:hAnsi="Arial" w:cs="Arial"/>
          <w:bCs/>
        </w:rPr>
        <w:t xml:space="preserve"> </w:t>
      </w:r>
      <w:r w:rsidRPr="008B7D15">
        <w:rPr>
          <w:rFonts w:ascii="Arial" w:hAnsi="Arial" w:cs="Arial"/>
          <w:bCs/>
        </w:rPr>
        <w:t>After they are comfortable with the concrete model, have them move onto the semi-concrete and draw pictures to show the addition and subtraction of fractions.</w:t>
      </w:r>
    </w:p>
    <w:p w:rsidR="008B7D15" w:rsidRPr="008B7D15" w:rsidRDefault="008B7D15" w:rsidP="008B7D15">
      <w:pPr>
        <w:numPr>
          <w:ilvl w:val="0"/>
          <w:numId w:val="19"/>
        </w:numPr>
        <w:autoSpaceDE w:val="0"/>
        <w:autoSpaceDN w:val="0"/>
        <w:adjustRightInd w:val="0"/>
        <w:spacing w:after="0" w:line="240" w:lineRule="auto"/>
        <w:ind w:right="540"/>
        <w:rPr>
          <w:rFonts w:ascii="Arial" w:hAnsi="Arial" w:cs="Arial"/>
          <w:bCs/>
        </w:rPr>
      </w:pPr>
      <w:r w:rsidRPr="008B7D15">
        <w:rPr>
          <w:rFonts w:ascii="Arial" w:hAnsi="Arial" w:cs="Arial"/>
          <w:bCs/>
        </w:rPr>
        <w:t>Use fraction strips or fraction pieces to model addition of fractions with like denominators. Help students estimate a reasonable sum.</w:t>
      </w:r>
    </w:p>
    <w:p w:rsidR="008B7D15" w:rsidRPr="008B7D15" w:rsidRDefault="008B7D15" w:rsidP="008B7D15">
      <w:pPr>
        <w:autoSpaceDE w:val="0"/>
        <w:autoSpaceDN w:val="0"/>
        <w:adjustRightInd w:val="0"/>
        <w:spacing w:after="0" w:line="240" w:lineRule="auto"/>
        <w:ind w:left="540" w:right="540"/>
        <w:rPr>
          <w:rFonts w:ascii="Arial" w:hAnsi="Arial" w:cs="Arial"/>
          <w:bCs/>
        </w:rPr>
      </w:pPr>
      <w:r w:rsidRPr="008B7D15">
        <w:rPr>
          <w:rFonts w:ascii="Arial" w:hAnsi="Arial" w:cs="Arial"/>
          <w:bCs/>
        </w:rPr>
        <w:br/>
        <w:t>Good Questions / Problems about Fractions</w:t>
      </w:r>
      <w:r w:rsidRPr="008B7D15">
        <w:rPr>
          <w:rFonts w:ascii="Arial" w:hAnsi="Arial" w:cs="Arial"/>
          <w:bCs/>
        </w:rPr>
        <w:br/>
      </w:r>
      <w:proofErr w:type="gramStart"/>
      <w:r w:rsidRPr="008B7D15">
        <w:rPr>
          <w:rFonts w:ascii="Arial" w:hAnsi="Arial" w:cs="Arial"/>
          <w:bCs/>
        </w:rPr>
        <w:t>Be</w:t>
      </w:r>
      <w:proofErr w:type="gramEnd"/>
      <w:r w:rsidRPr="008B7D15">
        <w:rPr>
          <w:rFonts w:ascii="Arial" w:hAnsi="Arial" w:cs="Arial"/>
          <w:bCs/>
        </w:rPr>
        <w:t xml:space="preserve"> sure to have students work with partners or small groups to write their answers to the questions below. It is critical that students have an opportunity to share their thoughts with the whole class after completing the problem.</w:t>
      </w:r>
      <w:r w:rsidRPr="008B7D15">
        <w:rPr>
          <w:rFonts w:ascii="Arial" w:hAnsi="Arial" w:cs="Arial"/>
          <w:bCs/>
        </w:rPr>
        <w:br/>
      </w:r>
    </w:p>
    <w:p w:rsidR="008B7D15" w:rsidRPr="008B7D15" w:rsidRDefault="008B7D15" w:rsidP="008B7D15">
      <w:pPr>
        <w:numPr>
          <w:ilvl w:val="0"/>
          <w:numId w:val="20"/>
        </w:numPr>
        <w:autoSpaceDE w:val="0"/>
        <w:autoSpaceDN w:val="0"/>
        <w:adjustRightInd w:val="0"/>
        <w:spacing w:after="0" w:line="240" w:lineRule="auto"/>
        <w:ind w:right="540"/>
        <w:rPr>
          <w:rFonts w:ascii="Arial" w:hAnsi="Arial" w:cs="Arial"/>
          <w:bCs/>
        </w:rPr>
      </w:pPr>
      <w:r w:rsidRPr="008B7D15">
        <w:rPr>
          <w:rFonts w:ascii="Arial" w:hAnsi="Arial" w:cs="Arial"/>
          <w:bCs/>
        </w:rPr>
        <w:t>How do you know that 5/8 + 5/8 is more than one whole? Explain your thinking.</w:t>
      </w:r>
    </w:p>
    <w:p w:rsidR="008B7D15" w:rsidRPr="008B7D15" w:rsidRDefault="008B7D15" w:rsidP="008B7D15">
      <w:pPr>
        <w:numPr>
          <w:ilvl w:val="0"/>
          <w:numId w:val="20"/>
        </w:numPr>
        <w:autoSpaceDE w:val="0"/>
        <w:autoSpaceDN w:val="0"/>
        <w:adjustRightInd w:val="0"/>
        <w:spacing w:after="0" w:line="240" w:lineRule="auto"/>
        <w:ind w:right="540"/>
        <w:rPr>
          <w:rFonts w:ascii="Arial" w:hAnsi="Arial" w:cs="Arial"/>
          <w:bCs/>
        </w:rPr>
      </w:pPr>
      <w:r w:rsidRPr="008B7D15">
        <w:rPr>
          <w:rFonts w:ascii="Arial" w:hAnsi="Arial" w:cs="Arial"/>
          <w:bCs/>
        </w:rPr>
        <w:t>Is 1 1/8 a reasonable answer for 3/8 + 2/8? Explain your thinking.</w:t>
      </w:r>
    </w:p>
    <w:p w:rsidR="008B7D15" w:rsidRPr="008B7D15" w:rsidRDefault="008B7D15" w:rsidP="008B7D15">
      <w:pPr>
        <w:numPr>
          <w:ilvl w:val="0"/>
          <w:numId w:val="20"/>
        </w:numPr>
        <w:autoSpaceDE w:val="0"/>
        <w:autoSpaceDN w:val="0"/>
        <w:adjustRightInd w:val="0"/>
        <w:spacing w:after="0" w:line="240" w:lineRule="auto"/>
        <w:ind w:right="540"/>
        <w:rPr>
          <w:rFonts w:ascii="Arial" w:hAnsi="Arial" w:cs="Arial"/>
          <w:bCs/>
        </w:rPr>
      </w:pPr>
      <w:r w:rsidRPr="008B7D15">
        <w:rPr>
          <w:rFonts w:ascii="Arial" w:hAnsi="Arial" w:cs="Arial"/>
          <w:bCs/>
        </w:rPr>
        <w:t>If I subtract 3/8 from 7/8, is 4/16 a reasonable answer? Explain your thinking.</w:t>
      </w:r>
    </w:p>
    <w:p w:rsidR="008B7D15" w:rsidRPr="008B7D15" w:rsidRDefault="008B7D15" w:rsidP="008B7D15">
      <w:pPr>
        <w:autoSpaceDE w:val="0"/>
        <w:autoSpaceDN w:val="0"/>
        <w:adjustRightInd w:val="0"/>
        <w:spacing w:after="0" w:line="240" w:lineRule="auto"/>
        <w:ind w:left="540" w:right="540"/>
        <w:rPr>
          <w:rFonts w:ascii="Arial" w:hAnsi="Arial" w:cs="Arial"/>
          <w:bCs/>
        </w:rPr>
      </w:pPr>
      <w:r w:rsidRPr="008B7D15">
        <w:rPr>
          <w:rFonts w:ascii="Arial" w:hAnsi="Arial" w:cs="Arial"/>
          <w:bCs/>
        </w:rPr>
        <w:br/>
        <w:t>Pattern Block Fractions (addition)</w:t>
      </w:r>
      <w:r w:rsidRPr="008B7D15">
        <w:rPr>
          <w:rFonts w:ascii="Arial" w:hAnsi="Arial" w:cs="Arial"/>
          <w:bCs/>
        </w:rPr>
        <w:br/>
      </w:r>
      <w:r w:rsidR="0019227E">
        <w:rPr>
          <w:rFonts w:ascii="Arial" w:hAnsi="Arial" w:cs="Arial"/>
          <w:bCs/>
          <w:noProof/>
        </w:rPr>
        <w:drawing>
          <wp:inline distT="0" distB="0" distL="0" distR="0">
            <wp:extent cx="2638425" cy="1733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 blocks.jpg"/>
                    <pic:cNvPicPr/>
                  </pic:nvPicPr>
                  <pic:blipFill>
                    <a:blip r:embed="rId13">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p>
    <w:p w:rsidR="008B7D15" w:rsidRPr="008B7D15" w:rsidRDefault="008B7D15" w:rsidP="008B7D15">
      <w:pPr>
        <w:numPr>
          <w:ilvl w:val="0"/>
          <w:numId w:val="21"/>
        </w:numPr>
        <w:autoSpaceDE w:val="0"/>
        <w:autoSpaceDN w:val="0"/>
        <w:adjustRightInd w:val="0"/>
        <w:spacing w:after="0" w:line="240" w:lineRule="auto"/>
        <w:ind w:right="540"/>
        <w:rPr>
          <w:rFonts w:ascii="Arial" w:hAnsi="Arial" w:cs="Arial"/>
          <w:bCs/>
        </w:rPr>
      </w:pPr>
      <w:r w:rsidRPr="008B7D15">
        <w:rPr>
          <w:rFonts w:ascii="Arial" w:hAnsi="Arial" w:cs="Arial"/>
          <w:bCs/>
        </w:rPr>
        <w:t>Ask students to predict what the sum of 4 1/3 + 2 2/3 is.</w:t>
      </w:r>
    </w:p>
    <w:p w:rsidR="008B7D15" w:rsidRPr="008B7D15" w:rsidRDefault="008B7D15" w:rsidP="008B7D15">
      <w:pPr>
        <w:numPr>
          <w:ilvl w:val="0"/>
          <w:numId w:val="21"/>
        </w:numPr>
        <w:autoSpaceDE w:val="0"/>
        <w:autoSpaceDN w:val="0"/>
        <w:adjustRightInd w:val="0"/>
        <w:spacing w:after="0" w:line="240" w:lineRule="auto"/>
        <w:ind w:right="540"/>
        <w:rPr>
          <w:rFonts w:ascii="Arial" w:hAnsi="Arial" w:cs="Arial"/>
          <w:bCs/>
        </w:rPr>
      </w:pPr>
      <w:r w:rsidRPr="008B7D15">
        <w:rPr>
          <w:rFonts w:ascii="Arial" w:hAnsi="Arial" w:cs="Arial"/>
          <w:bCs/>
        </w:rPr>
        <w:t>Using think-pair-share, have students describe why their predictions are correct.</w:t>
      </w:r>
    </w:p>
    <w:p w:rsidR="008B7D15" w:rsidRPr="008B7D15" w:rsidRDefault="008B7D15" w:rsidP="008B7D15">
      <w:pPr>
        <w:numPr>
          <w:ilvl w:val="0"/>
          <w:numId w:val="21"/>
        </w:numPr>
        <w:autoSpaceDE w:val="0"/>
        <w:autoSpaceDN w:val="0"/>
        <w:adjustRightInd w:val="0"/>
        <w:spacing w:after="0" w:line="240" w:lineRule="auto"/>
        <w:ind w:right="540"/>
        <w:rPr>
          <w:rFonts w:ascii="Arial" w:hAnsi="Arial" w:cs="Arial"/>
          <w:bCs/>
        </w:rPr>
      </w:pPr>
      <w:r w:rsidRPr="008B7D15">
        <w:rPr>
          <w:rFonts w:ascii="Arial" w:hAnsi="Arial" w:cs="Arial"/>
          <w:bCs/>
        </w:rPr>
        <w:t>Using pattern blocks (yellow hexagons and blue rhombi) model the two. Have students draw pictures of the models and record the sum. Make connections between the models and the numbers.</w:t>
      </w:r>
    </w:p>
    <w:p w:rsidR="008B7D15" w:rsidRPr="008B7D15" w:rsidRDefault="008B7D15" w:rsidP="008B7D15">
      <w:pPr>
        <w:numPr>
          <w:ilvl w:val="0"/>
          <w:numId w:val="21"/>
        </w:numPr>
        <w:autoSpaceDE w:val="0"/>
        <w:autoSpaceDN w:val="0"/>
        <w:adjustRightInd w:val="0"/>
        <w:spacing w:after="0" w:line="240" w:lineRule="auto"/>
        <w:ind w:right="540"/>
        <w:rPr>
          <w:rFonts w:ascii="Arial" w:hAnsi="Arial" w:cs="Arial"/>
          <w:bCs/>
        </w:rPr>
      </w:pPr>
      <w:r w:rsidRPr="008B7D15">
        <w:rPr>
          <w:rFonts w:ascii="Arial" w:hAnsi="Arial" w:cs="Arial"/>
          <w:bCs/>
        </w:rPr>
        <w:t>Have students create other addition sentences with mixed numbers using pattern blocks. Yellow hexagons should represent 1 whole. Red trapezoids should represent 1/2. Green triangles should represent 1/6.</w:t>
      </w:r>
    </w:p>
    <w:p w:rsidR="008B7D15" w:rsidRPr="008B7D15" w:rsidRDefault="008B7D15" w:rsidP="008B7D15">
      <w:pPr>
        <w:numPr>
          <w:ilvl w:val="0"/>
          <w:numId w:val="21"/>
        </w:numPr>
        <w:autoSpaceDE w:val="0"/>
        <w:autoSpaceDN w:val="0"/>
        <w:adjustRightInd w:val="0"/>
        <w:spacing w:after="0" w:line="240" w:lineRule="auto"/>
        <w:ind w:right="540"/>
        <w:rPr>
          <w:rFonts w:ascii="Arial" w:hAnsi="Arial" w:cs="Arial"/>
          <w:bCs/>
        </w:rPr>
      </w:pPr>
      <w:r w:rsidRPr="008B7D15">
        <w:rPr>
          <w:rFonts w:ascii="Arial" w:hAnsi="Arial" w:cs="Arial"/>
          <w:bCs/>
        </w:rPr>
        <w:t>Have students share their equations with the class.</w:t>
      </w:r>
    </w:p>
    <w:p w:rsidR="008B7D15" w:rsidRPr="008B7D15" w:rsidRDefault="008B7D15" w:rsidP="008B7D15">
      <w:pPr>
        <w:autoSpaceDE w:val="0"/>
        <w:autoSpaceDN w:val="0"/>
        <w:adjustRightInd w:val="0"/>
        <w:spacing w:after="0" w:line="240" w:lineRule="auto"/>
        <w:ind w:left="540" w:right="540"/>
        <w:rPr>
          <w:rFonts w:ascii="Arial" w:hAnsi="Arial" w:cs="Arial"/>
          <w:bCs/>
        </w:rPr>
      </w:pPr>
      <w:r w:rsidRPr="008B7D15">
        <w:rPr>
          <w:rFonts w:ascii="Arial" w:hAnsi="Arial" w:cs="Arial"/>
          <w:bCs/>
        </w:rPr>
        <w:br/>
        <w:t>Pattern Block Fractions (subtraction)</w:t>
      </w:r>
      <w:r w:rsidRPr="008B7D15">
        <w:rPr>
          <w:rFonts w:ascii="Arial" w:hAnsi="Arial" w:cs="Arial"/>
          <w:bCs/>
        </w:rPr>
        <w:br/>
      </w:r>
    </w:p>
    <w:p w:rsidR="008B7D15" w:rsidRPr="008B7D15" w:rsidRDefault="008B7D15" w:rsidP="008B7D15">
      <w:pPr>
        <w:numPr>
          <w:ilvl w:val="0"/>
          <w:numId w:val="22"/>
        </w:numPr>
        <w:autoSpaceDE w:val="0"/>
        <w:autoSpaceDN w:val="0"/>
        <w:adjustRightInd w:val="0"/>
        <w:spacing w:after="0" w:line="240" w:lineRule="auto"/>
        <w:ind w:right="540"/>
        <w:rPr>
          <w:rFonts w:ascii="Arial" w:hAnsi="Arial" w:cs="Arial"/>
          <w:bCs/>
        </w:rPr>
      </w:pPr>
      <w:r w:rsidRPr="008B7D15">
        <w:rPr>
          <w:rFonts w:ascii="Arial" w:hAnsi="Arial" w:cs="Arial"/>
          <w:bCs/>
        </w:rPr>
        <w:t>Ask students to predict what the difference of 2 4/6 - 3/6 is.</w:t>
      </w:r>
    </w:p>
    <w:p w:rsidR="008B7D15" w:rsidRPr="008B7D15" w:rsidRDefault="008B7D15" w:rsidP="008B7D15">
      <w:pPr>
        <w:numPr>
          <w:ilvl w:val="0"/>
          <w:numId w:val="22"/>
        </w:numPr>
        <w:autoSpaceDE w:val="0"/>
        <w:autoSpaceDN w:val="0"/>
        <w:adjustRightInd w:val="0"/>
        <w:spacing w:after="0" w:line="240" w:lineRule="auto"/>
        <w:ind w:right="540"/>
        <w:rPr>
          <w:rFonts w:ascii="Arial" w:hAnsi="Arial" w:cs="Arial"/>
          <w:bCs/>
        </w:rPr>
      </w:pPr>
      <w:r w:rsidRPr="008B7D15">
        <w:rPr>
          <w:rFonts w:ascii="Arial" w:hAnsi="Arial" w:cs="Arial"/>
          <w:bCs/>
        </w:rPr>
        <w:t xml:space="preserve">Using think-pair-share </w:t>
      </w:r>
      <w:proofErr w:type="gramStart"/>
      <w:r w:rsidRPr="008B7D15">
        <w:rPr>
          <w:rFonts w:ascii="Arial" w:hAnsi="Arial" w:cs="Arial"/>
          <w:bCs/>
        </w:rPr>
        <w:t>have</w:t>
      </w:r>
      <w:proofErr w:type="gramEnd"/>
      <w:r w:rsidRPr="008B7D15">
        <w:rPr>
          <w:rFonts w:ascii="Arial" w:hAnsi="Arial" w:cs="Arial"/>
          <w:bCs/>
        </w:rPr>
        <w:t xml:space="preserve"> students describe why their predictions are correct.</w:t>
      </w:r>
    </w:p>
    <w:p w:rsidR="008B7D15" w:rsidRPr="008B7D15" w:rsidRDefault="008B7D15" w:rsidP="008B7D15">
      <w:pPr>
        <w:numPr>
          <w:ilvl w:val="0"/>
          <w:numId w:val="22"/>
        </w:numPr>
        <w:autoSpaceDE w:val="0"/>
        <w:autoSpaceDN w:val="0"/>
        <w:adjustRightInd w:val="0"/>
        <w:spacing w:after="0" w:line="240" w:lineRule="auto"/>
        <w:ind w:right="540"/>
        <w:rPr>
          <w:rFonts w:ascii="Arial" w:hAnsi="Arial" w:cs="Arial"/>
          <w:bCs/>
        </w:rPr>
      </w:pPr>
      <w:r w:rsidRPr="008B7D15">
        <w:rPr>
          <w:rFonts w:ascii="Arial" w:hAnsi="Arial" w:cs="Arial"/>
          <w:bCs/>
        </w:rPr>
        <w:t>Using pattern blocks (yellow hexagons and blue rhombi) model the two. Have students draw pictures of the models and record the sum. Make connections between the models and the numbers.</w:t>
      </w:r>
    </w:p>
    <w:p w:rsidR="008B7D15" w:rsidRPr="008B7D15" w:rsidRDefault="008B7D15" w:rsidP="008B7D15">
      <w:pPr>
        <w:numPr>
          <w:ilvl w:val="0"/>
          <w:numId w:val="22"/>
        </w:numPr>
        <w:autoSpaceDE w:val="0"/>
        <w:autoSpaceDN w:val="0"/>
        <w:adjustRightInd w:val="0"/>
        <w:spacing w:after="0" w:line="240" w:lineRule="auto"/>
        <w:ind w:right="540"/>
        <w:rPr>
          <w:rFonts w:ascii="Arial" w:hAnsi="Arial" w:cs="Arial"/>
          <w:bCs/>
        </w:rPr>
      </w:pPr>
      <w:r w:rsidRPr="008B7D15">
        <w:rPr>
          <w:rFonts w:ascii="Arial" w:hAnsi="Arial" w:cs="Arial"/>
          <w:bCs/>
        </w:rPr>
        <w:t>Have students create other subtraction sentences with mixed numbers using pattern blocks. Yellow hexagons should represent 1 whole. Red trapezoids should represent 1/2. Green triangles should represent 1/6.</w:t>
      </w:r>
    </w:p>
    <w:p w:rsidR="008B7D15" w:rsidRPr="008B7D15" w:rsidRDefault="008B7D15" w:rsidP="008B7D15">
      <w:pPr>
        <w:numPr>
          <w:ilvl w:val="0"/>
          <w:numId w:val="22"/>
        </w:numPr>
        <w:autoSpaceDE w:val="0"/>
        <w:autoSpaceDN w:val="0"/>
        <w:adjustRightInd w:val="0"/>
        <w:spacing w:after="0" w:line="240" w:lineRule="auto"/>
        <w:ind w:right="540"/>
        <w:rPr>
          <w:rFonts w:ascii="Arial" w:hAnsi="Arial" w:cs="Arial"/>
          <w:bCs/>
        </w:rPr>
      </w:pPr>
      <w:r w:rsidRPr="008B7D15">
        <w:rPr>
          <w:rFonts w:ascii="Arial" w:hAnsi="Arial" w:cs="Arial"/>
          <w:bCs/>
        </w:rPr>
        <w:t>Have students share their equations with the class.</w:t>
      </w:r>
    </w:p>
    <w:p w:rsidR="0032664C" w:rsidRDefault="0032664C" w:rsidP="00A02674">
      <w:pPr>
        <w:autoSpaceDE w:val="0"/>
        <w:autoSpaceDN w:val="0"/>
        <w:adjustRightInd w:val="0"/>
        <w:spacing w:after="0" w:line="240" w:lineRule="auto"/>
        <w:ind w:left="540" w:right="540"/>
        <w:rPr>
          <w:rFonts w:ascii="Verdana,Bold" w:hAnsi="Verdana,Bold" w:cs="Verdana,Bold"/>
          <w:b/>
          <w:bCs/>
        </w:rPr>
      </w:pPr>
    </w:p>
    <w:p w:rsidR="008B7D15" w:rsidRPr="008B7D15" w:rsidRDefault="008B7D15" w:rsidP="008B7D15">
      <w:pPr>
        <w:autoSpaceDE w:val="0"/>
        <w:autoSpaceDN w:val="0"/>
        <w:adjustRightInd w:val="0"/>
        <w:spacing w:after="0" w:line="240" w:lineRule="auto"/>
        <w:ind w:left="540" w:right="540"/>
        <w:rPr>
          <w:rFonts w:ascii="Arial" w:hAnsi="Arial" w:cs="Arial"/>
          <w:bCs/>
        </w:rPr>
      </w:pPr>
      <w:r w:rsidRPr="008B7D15">
        <w:rPr>
          <w:rFonts w:ascii="Arial" w:hAnsi="Arial" w:cs="Arial"/>
          <w:bCs/>
          <w:i/>
          <w:iCs/>
          <w:u w:val="single"/>
        </w:rPr>
        <w:t>Teaching Student-Centered Mathematics</w:t>
      </w:r>
      <w:r w:rsidRPr="008B7D15">
        <w:rPr>
          <w:rFonts w:ascii="Arial" w:hAnsi="Arial" w:cs="Arial"/>
          <w:bCs/>
          <w:i/>
          <w:iCs/>
        </w:rPr>
        <w:t> (Grades 3-5)</w:t>
      </w:r>
      <w:r>
        <w:rPr>
          <w:rFonts w:ascii="Arial" w:hAnsi="Arial" w:cs="Arial"/>
          <w:bCs/>
          <w:i/>
          <w:iCs/>
        </w:rPr>
        <w:t xml:space="preserve">          </w:t>
      </w:r>
      <w:r>
        <w:rPr>
          <w:rFonts w:ascii="Arial" w:hAnsi="Arial" w:cs="Arial"/>
          <w:bCs/>
          <w:noProof/>
        </w:rPr>
        <w:drawing>
          <wp:inline distT="0" distB="0" distL="0" distR="0">
            <wp:extent cx="1219200" cy="15675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Math book.png"/>
                    <pic:cNvPicPr/>
                  </pic:nvPicPr>
                  <pic:blipFill>
                    <a:blip r:embed="rId14">
                      <a:extLst>
                        <a:ext uri="{28A0092B-C50C-407E-A947-70E740481C1C}">
                          <a14:useLocalDpi xmlns:a14="http://schemas.microsoft.com/office/drawing/2010/main" val="0"/>
                        </a:ext>
                      </a:extLst>
                    </a:blip>
                    <a:stretch>
                      <a:fillRect/>
                    </a:stretch>
                  </pic:blipFill>
                  <pic:spPr>
                    <a:xfrm>
                      <a:off x="0" y="0"/>
                      <a:ext cx="1221117" cy="1570007"/>
                    </a:xfrm>
                    <a:prstGeom prst="rect">
                      <a:avLst/>
                    </a:prstGeom>
                  </pic:spPr>
                </pic:pic>
              </a:graphicData>
            </a:graphic>
          </wp:inline>
        </w:drawing>
      </w:r>
    </w:p>
    <w:p w:rsidR="008B7D15" w:rsidRPr="008B7D15" w:rsidRDefault="008B7D15" w:rsidP="008B7D15">
      <w:pPr>
        <w:autoSpaceDE w:val="0"/>
        <w:autoSpaceDN w:val="0"/>
        <w:adjustRightInd w:val="0"/>
        <w:spacing w:after="0" w:line="240" w:lineRule="auto"/>
        <w:ind w:left="540" w:right="540"/>
        <w:rPr>
          <w:rFonts w:ascii="Arial" w:hAnsi="Arial" w:cs="Arial"/>
          <w:bCs/>
        </w:rPr>
      </w:pPr>
      <w:r w:rsidRPr="008B7D15">
        <w:rPr>
          <w:rFonts w:ascii="Arial" w:hAnsi="Arial" w:cs="Arial"/>
          <w:bCs/>
          <w:i/>
          <w:iCs/>
        </w:rPr>
        <w:t>pg. 150 * First Estimates Activity 5.13</w:t>
      </w:r>
    </w:p>
    <w:p w:rsidR="005172BD" w:rsidRDefault="005172BD" w:rsidP="00495FBB"/>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6840EF" w:rsidRDefault="006840EF" w:rsidP="006641B6">
      <w:pPr>
        <w:ind w:left="540" w:right="540"/>
        <w:rPr>
          <w:rFonts w:ascii="Arial" w:hAnsi="Arial" w:cs="Arial"/>
        </w:rPr>
      </w:pPr>
      <w:r>
        <w:rPr>
          <w:rFonts w:ascii="Arial" w:hAnsi="Arial" w:cs="Arial"/>
        </w:rPr>
        <w:t>The meaning of addition is the same for both fractions and whole numbers, even though algorithms for calculating their sums can</w:t>
      </w:r>
      <w:r w:rsidR="00155F50">
        <w:rPr>
          <w:rFonts w:ascii="Arial" w:hAnsi="Arial" w:cs="Arial"/>
        </w:rPr>
        <w:t xml:space="preserve"> be different.  Just as the sum</w:t>
      </w:r>
      <w:r>
        <w:rPr>
          <w:rFonts w:ascii="Arial" w:hAnsi="Arial" w:cs="Arial"/>
        </w:rPr>
        <w:t xml:space="preserve"> of 4 and 7 can be seen as the length of segment obtained by joining together two segments of lengths 4 and 7, so the sum of 2/3 and 8/5 can be seen as the length of the segment obtained joining together two segments of lengths 2/3 and 8/5.  It is not necessary to know how much 2/3 + 8/5 is exactly in order to know what the sum means.  This is analogous to understanding 51 x 78 as 51 groups of 78, without necessarily knowing its exact value.</w:t>
      </w:r>
    </w:p>
    <w:p w:rsidR="00155F50" w:rsidRDefault="00155F50" w:rsidP="00155F50">
      <w:pPr>
        <w:jc w:val="center"/>
        <w:rPr>
          <w:rFonts w:ascii="Arial" w:hAnsi="Arial" w:cs="Arial"/>
        </w:rPr>
      </w:pPr>
      <w:r>
        <w:rPr>
          <w:rFonts w:ascii="Arial" w:hAnsi="Arial" w:cs="Arial"/>
          <w:noProof/>
        </w:rPr>
        <w:drawing>
          <wp:inline distT="0" distB="0" distL="0" distR="0">
            <wp:extent cx="3315163" cy="9907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5.PNG"/>
                    <pic:cNvPicPr/>
                  </pic:nvPicPr>
                  <pic:blipFill>
                    <a:blip r:embed="rId15">
                      <a:extLst>
                        <a:ext uri="{28A0092B-C50C-407E-A947-70E740481C1C}">
                          <a14:useLocalDpi xmlns:a14="http://schemas.microsoft.com/office/drawing/2010/main" val="0"/>
                        </a:ext>
                      </a:extLst>
                    </a:blip>
                    <a:stretch>
                      <a:fillRect/>
                    </a:stretch>
                  </pic:blipFill>
                  <pic:spPr>
                    <a:xfrm>
                      <a:off x="0" y="0"/>
                      <a:ext cx="3315163" cy="990738"/>
                    </a:xfrm>
                    <a:prstGeom prst="rect">
                      <a:avLst/>
                    </a:prstGeom>
                  </pic:spPr>
                </pic:pic>
              </a:graphicData>
            </a:graphic>
          </wp:inline>
        </w:drawing>
      </w:r>
    </w:p>
    <w:p w:rsidR="006840EF" w:rsidRDefault="006840EF" w:rsidP="002658CC">
      <w:pPr>
        <w:ind w:left="540" w:right="540"/>
        <w:rPr>
          <w:rFonts w:ascii="Arial" w:hAnsi="Arial" w:cs="Arial"/>
        </w:rPr>
      </w:pPr>
      <w:r>
        <w:rPr>
          <w:rFonts w:ascii="Arial" w:hAnsi="Arial" w:cs="Arial"/>
        </w:rPr>
        <w:t xml:space="preserve">This simple understanding of addition as putting together allows students to see in a new light the way fractions are built up from unit fractions.  The same representation students </w:t>
      </w:r>
      <w:r w:rsidR="0040226C">
        <w:rPr>
          <w:rFonts w:ascii="Arial" w:hAnsi="Arial" w:cs="Arial"/>
        </w:rPr>
        <w:t>used in Grade 4 to see a fraction as a point on t</w:t>
      </w:r>
      <w:r w:rsidR="00155F50">
        <w:rPr>
          <w:rFonts w:ascii="Arial" w:hAnsi="Arial" w:cs="Arial"/>
        </w:rPr>
        <w:t xml:space="preserve">he number line now allows them </w:t>
      </w:r>
      <w:r w:rsidR="0040226C">
        <w:rPr>
          <w:rFonts w:ascii="Arial" w:hAnsi="Arial" w:cs="Arial"/>
        </w:rPr>
        <w:t>to see a fraction as a sum of unit fractions: just as 5 = 1 + 1 + 1 + 1 + 1, so 5/3= 1/3 + 1/3 + 1/3 + 1/3 + 1/3 because 5/3 is the total length of 5 copies of 1/3. (</w:t>
      </w:r>
      <w:r w:rsidR="0040226C" w:rsidRPr="0040226C">
        <w:rPr>
          <w:rFonts w:ascii="Arial" w:hAnsi="Arial" w:cs="Arial"/>
          <w:b/>
        </w:rPr>
        <w:t>4.NF.3</w:t>
      </w:r>
      <w:r w:rsidR="0040226C">
        <w:rPr>
          <w:rFonts w:ascii="Arial" w:hAnsi="Arial" w:cs="Arial"/>
        </w:rPr>
        <w:t>)</w:t>
      </w:r>
    </w:p>
    <w:p w:rsidR="00155F50" w:rsidRDefault="00155F50" w:rsidP="002658CC">
      <w:pPr>
        <w:ind w:left="540" w:right="540"/>
        <w:jc w:val="center"/>
        <w:rPr>
          <w:rFonts w:ascii="Arial" w:hAnsi="Arial" w:cs="Arial"/>
        </w:rPr>
      </w:pPr>
      <w:r>
        <w:rPr>
          <w:rFonts w:ascii="Arial" w:hAnsi="Arial" w:cs="Arial"/>
          <w:noProof/>
        </w:rPr>
        <w:drawing>
          <wp:inline distT="0" distB="0" distL="0" distR="0" wp14:anchorId="4222901D" wp14:editId="42FF9063">
            <wp:extent cx="3296110" cy="1219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6.PNG"/>
                    <pic:cNvPicPr/>
                  </pic:nvPicPr>
                  <pic:blipFill>
                    <a:blip r:embed="rId16">
                      <a:extLst>
                        <a:ext uri="{28A0092B-C50C-407E-A947-70E740481C1C}">
                          <a14:useLocalDpi xmlns:a14="http://schemas.microsoft.com/office/drawing/2010/main" val="0"/>
                        </a:ext>
                      </a:extLst>
                    </a:blip>
                    <a:stretch>
                      <a:fillRect/>
                    </a:stretch>
                  </pic:blipFill>
                  <pic:spPr>
                    <a:xfrm>
                      <a:off x="0" y="0"/>
                      <a:ext cx="3296110" cy="1219370"/>
                    </a:xfrm>
                    <a:prstGeom prst="rect">
                      <a:avLst/>
                    </a:prstGeom>
                  </pic:spPr>
                </pic:pic>
              </a:graphicData>
            </a:graphic>
          </wp:inline>
        </w:drawing>
      </w:r>
    </w:p>
    <w:p w:rsidR="00155F50" w:rsidRDefault="00155F50" w:rsidP="002658CC">
      <w:pPr>
        <w:ind w:left="540" w:right="540"/>
        <w:rPr>
          <w:rFonts w:ascii="Arial" w:hAnsi="Arial" w:cs="Arial"/>
        </w:rPr>
      </w:pPr>
      <w:r>
        <w:rPr>
          <w:rFonts w:ascii="Arial" w:hAnsi="Arial" w:cs="Arial"/>
        </w:rPr>
        <w:lastRenderedPageBreak/>
        <w:t>Armed with this insight, students decompose and compose fractions with the same denominator.  They add fractions with the same denominator (</w:t>
      </w:r>
      <w:r>
        <w:rPr>
          <w:rFonts w:ascii="Arial" w:hAnsi="Arial" w:cs="Arial"/>
          <w:b/>
        </w:rPr>
        <w:t>4.NF.3c</w:t>
      </w:r>
      <w:r>
        <w:rPr>
          <w:rFonts w:ascii="Arial" w:hAnsi="Arial" w:cs="Arial"/>
        </w:rPr>
        <w:t>):</w:t>
      </w:r>
    </w:p>
    <w:p w:rsidR="00155F50" w:rsidRDefault="00155F50" w:rsidP="002658CC">
      <w:pPr>
        <w:ind w:left="540" w:right="540"/>
        <w:jc w:val="center"/>
        <w:rPr>
          <w:rFonts w:ascii="Arial" w:hAnsi="Arial" w:cs="Arial"/>
        </w:rPr>
      </w:pPr>
      <w:r>
        <w:rPr>
          <w:rFonts w:ascii="Arial" w:hAnsi="Arial" w:cs="Arial"/>
          <w:noProof/>
        </w:rPr>
        <w:drawing>
          <wp:inline distT="0" distB="0" distL="0" distR="0" wp14:anchorId="6152F65C" wp14:editId="46C223CE">
            <wp:extent cx="2619741" cy="154326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7.PNG"/>
                    <pic:cNvPicPr/>
                  </pic:nvPicPr>
                  <pic:blipFill>
                    <a:blip r:embed="rId17">
                      <a:extLst>
                        <a:ext uri="{28A0092B-C50C-407E-A947-70E740481C1C}">
                          <a14:useLocalDpi xmlns:a14="http://schemas.microsoft.com/office/drawing/2010/main" val="0"/>
                        </a:ext>
                      </a:extLst>
                    </a:blip>
                    <a:stretch>
                      <a:fillRect/>
                    </a:stretch>
                  </pic:blipFill>
                  <pic:spPr>
                    <a:xfrm>
                      <a:off x="0" y="0"/>
                      <a:ext cx="2619741" cy="1543265"/>
                    </a:xfrm>
                    <a:prstGeom prst="rect">
                      <a:avLst/>
                    </a:prstGeom>
                  </pic:spPr>
                </pic:pic>
              </a:graphicData>
            </a:graphic>
          </wp:inline>
        </w:drawing>
      </w:r>
    </w:p>
    <w:p w:rsidR="00155F50" w:rsidRDefault="00155F50" w:rsidP="002658CC">
      <w:pPr>
        <w:ind w:left="540" w:right="540"/>
        <w:rPr>
          <w:rFonts w:ascii="Arial" w:hAnsi="Arial" w:cs="Arial"/>
        </w:rPr>
      </w:pPr>
      <w:r>
        <w:rPr>
          <w:rFonts w:ascii="Arial" w:hAnsi="Arial" w:cs="Arial"/>
        </w:rPr>
        <w:t>Using the understanding gained from work with the whole numbers of the relationship between addition and subtraction, they also subtract fractions with the same denominator.  For example, to subtract 5/6 from 17/6, they decompose</w:t>
      </w:r>
    </w:p>
    <w:p w:rsidR="00155F50" w:rsidRDefault="00155F50" w:rsidP="00155F50">
      <w:pPr>
        <w:jc w:val="center"/>
        <w:rPr>
          <w:rFonts w:ascii="Arial" w:hAnsi="Arial" w:cs="Arial"/>
        </w:rPr>
      </w:pPr>
      <w:r>
        <w:rPr>
          <w:rFonts w:ascii="Arial" w:hAnsi="Arial" w:cs="Arial"/>
          <w:noProof/>
        </w:rPr>
        <w:drawing>
          <wp:inline distT="0" distB="0" distL="0" distR="0">
            <wp:extent cx="3343742" cy="495369"/>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8.PNG"/>
                    <pic:cNvPicPr/>
                  </pic:nvPicPr>
                  <pic:blipFill>
                    <a:blip r:embed="rId18">
                      <a:extLst>
                        <a:ext uri="{28A0092B-C50C-407E-A947-70E740481C1C}">
                          <a14:useLocalDpi xmlns:a14="http://schemas.microsoft.com/office/drawing/2010/main" val="0"/>
                        </a:ext>
                      </a:extLst>
                    </a:blip>
                    <a:stretch>
                      <a:fillRect/>
                    </a:stretch>
                  </pic:blipFill>
                  <pic:spPr>
                    <a:xfrm>
                      <a:off x="0" y="0"/>
                      <a:ext cx="3343742" cy="495369"/>
                    </a:xfrm>
                    <a:prstGeom prst="rect">
                      <a:avLst/>
                    </a:prstGeom>
                  </pic:spPr>
                </pic:pic>
              </a:graphicData>
            </a:graphic>
          </wp:inline>
        </w:drawing>
      </w:r>
    </w:p>
    <w:p w:rsidR="00155F50" w:rsidRDefault="00D20ACF" w:rsidP="002658CC">
      <w:pPr>
        <w:ind w:left="540" w:right="540"/>
        <w:rPr>
          <w:rFonts w:ascii="Arial" w:hAnsi="Arial" w:cs="Arial"/>
        </w:rPr>
      </w:pPr>
      <w:r>
        <w:rPr>
          <w:rFonts w:ascii="Arial" w:hAnsi="Arial" w:cs="Arial"/>
        </w:rPr>
        <w:t>Students also compose sums of whole numbers and fractions, by representing the whole number as an equivalent fraction with the same denominator as the fraction, e.g</w:t>
      </w:r>
      <w:proofErr w:type="gramStart"/>
      <w:r>
        <w:rPr>
          <w:rFonts w:ascii="Arial" w:hAnsi="Arial" w:cs="Arial"/>
        </w:rPr>
        <w:t>.,</w:t>
      </w:r>
      <w:proofErr w:type="gramEnd"/>
    </w:p>
    <w:p w:rsidR="00D20ACF" w:rsidRDefault="00D20ACF" w:rsidP="002658CC">
      <w:pPr>
        <w:ind w:left="540" w:right="540"/>
        <w:jc w:val="center"/>
        <w:rPr>
          <w:rFonts w:ascii="Arial" w:hAnsi="Arial" w:cs="Arial"/>
        </w:rPr>
      </w:pPr>
      <w:r>
        <w:rPr>
          <w:rFonts w:ascii="Arial" w:hAnsi="Arial" w:cs="Arial"/>
          <w:noProof/>
        </w:rPr>
        <w:drawing>
          <wp:inline distT="0" distB="0" distL="0" distR="0" wp14:anchorId="7243916B" wp14:editId="252EAC69">
            <wp:extent cx="2038635" cy="523948"/>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9.PNG"/>
                    <pic:cNvPicPr/>
                  </pic:nvPicPr>
                  <pic:blipFill>
                    <a:blip r:embed="rId19">
                      <a:extLst>
                        <a:ext uri="{28A0092B-C50C-407E-A947-70E740481C1C}">
                          <a14:useLocalDpi xmlns:a14="http://schemas.microsoft.com/office/drawing/2010/main" val="0"/>
                        </a:ext>
                      </a:extLst>
                    </a:blip>
                    <a:stretch>
                      <a:fillRect/>
                    </a:stretch>
                  </pic:blipFill>
                  <pic:spPr>
                    <a:xfrm>
                      <a:off x="0" y="0"/>
                      <a:ext cx="2038635" cy="523948"/>
                    </a:xfrm>
                    <a:prstGeom prst="rect">
                      <a:avLst/>
                    </a:prstGeom>
                  </pic:spPr>
                </pic:pic>
              </a:graphicData>
            </a:graphic>
          </wp:inline>
        </w:drawing>
      </w:r>
    </w:p>
    <w:p w:rsidR="00D20ACF" w:rsidRDefault="00D20ACF" w:rsidP="002658CC">
      <w:pPr>
        <w:ind w:left="540" w:right="540"/>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0A98F969" wp14:editId="29A4ECA4">
                <wp:simplePos x="0" y="0"/>
                <wp:positionH relativeFrom="column">
                  <wp:posOffset>106878</wp:posOffset>
                </wp:positionH>
                <wp:positionV relativeFrom="paragraph">
                  <wp:posOffset>630662</wp:posOffset>
                </wp:positionV>
                <wp:extent cx="5581403" cy="819398"/>
                <wp:effectExtent l="76200" t="57150" r="76835" b="95250"/>
                <wp:wrapNone/>
                <wp:docPr id="21" name="Rounded Rectangle 21"/>
                <wp:cNvGraphicFramePr/>
                <a:graphic xmlns:a="http://schemas.openxmlformats.org/drawingml/2006/main">
                  <a:graphicData uri="http://schemas.microsoft.com/office/word/2010/wordprocessingShape">
                    <wps:wsp>
                      <wps:cNvSpPr/>
                      <wps:spPr>
                        <a:xfrm>
                          <a:off x="0" y="0"/>
                          <a:ext cx="5581403" cy="819398"/>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D20ACF" w:rsidRPr="00D20ACF" w:rsidRDefault="00D20ACF" w:rsidP="00D20ACF">
                            <w:pPr>
                              <w:jc w:val="center"/>
                              <w:rPr>
                                <w:sz w:val="32"/>
                                <w:szCs w:val="32"/>
                              </w:rPr>
                            </w:pPr>
                            <w:r w:rsidRPr="00D20ACF">
                              <w:rPr>
                                <w:sz w:val="32"/>
                                <w:szCs w:val="32"/>
                              </w:rPr>
                              <w:t>Changing mixed numbers to fractions is not a lesson.  It is fraction addition and should ONLY be discussed this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30" style="position:absolute;left:0;text-align:left;margin-left:8.4pt;margin-top:49.65pt;width:439.5pt;height:6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" fillcolor="#f79646 [3209]" strokecolor="white [3201]" strokeweight="3pt">
                <v:shadow on="t" color="black" opacity="24903f" origin=",.5" offset="0,.55556mm"/>
                <v:textbox>
                  <w:txbxContent>
                    <w:p w:rsidR="00D20ACF" w:rsidRPr="00D20ACF" w:rsidRDefault="00D20ACF" w:rsidP="00D20ACF">
                      <w:pPr>
                        <w:jc w:val="center"/>
                        <w:rPr>
                          <w:sz w:val="32"/>
                          <w:szCs w:val="32"/>
                        </w:rPr>
                      </w:pPr>
                      <w:r w:rsidRPr="00D20ACF">
                        <w:rPr>
                          <w:sz w:val="32"/>
                          <w:szCs w:val="32"/>
                        </w:rPr>
                        <w:t>Changing mixed numbers to fractions is not a lesson.  It is fraction addition and should ONLY be discussed this way.</w:t>
                      </w:r>
                    </w:p>
                  </w:txbxContent>
                </v:textbox>
              </v:roundrect>
            </w:pict>
          </mc:Fallback>
        </mc:AlternateContent>
      </w:r>
      <w:r>
        <w:rPr>
          <w:rFonts w:ascii="Arial" w:hAnsi="Arial" w:cs="Arial"/>
        </w:rPr>
        <w:t>Students use this method to add mixed numbers with like denominators.  Converting a mixed number to a fraction should not be viewed as a separate technique to be learned by rote, but simply as a case of fraction addition.</w:t>
      </w:r>
    </w:p>
    <w:p w:rsidR="00D20ACF" w:rsidRPr="00155F50" w:rsidRDefault="00D20ACF" w:rsidP="00D20ACF">
      <w:pPr>
        <w:rPr>
          <w:rFonts w:ascii="Arial" w:hAnsi="Arial" w:cs="Arial"/>
        </w:rPr>
      </w:pPr>
    </w:p>
    <w:p w:rsidR="00155F50" w:rsidRDefault="00155F50" w:rsidP="00495FBB">
      <w:pPr>
        <w:rPr>
          <w:rFonts w:ascii="Arial" w:hAnsi="Arial" w:cs="Arial"/>
        </w:rPr>
      </w:pPr>
    </w:p>
    <w:p w:rsidR="00D20ACF" w:rsidRDefault="00D20ACF" w:rsidP="00495FBB">
      <w:pPr>
        <w:rPr>
          <w:rFonts w:ascii="Arial" w:hAnsi="Arial" w:cs="Arial"/>
        </w:rPr>
      </w:pPr>
    </w:p>
    <w:p w:rsidR="00D20ACF" w:rsidRDefault="00D20ACF" w:rsidP="002658CC">
      <w:pPr>
        <w:ind w:left="540" w:right="540"/>
        <w:rPr>
          <w:rFonts w:ascii="Arial" w:hAnsi="Arial" w:cs="Arial"/>
        </w:rPr>
      </w:pPr>
      <w:r>
        <w:rPr>
          <w:rFonts w:ascii="Arial" w:hAnsi="Arial" w:cs="Arial"/>
        </w:rPr>
        <w:t>Similarly, converting an improper fraction to a mixed number is a matter of decomposing the fraction into a sum of a whole number and a number less than 1 (</w:t>
      </w:r>
      <w:r>
        <w:rPr>
          <w:rFonts w:ascii="Arial" w:hAnsi="Arial" w:cs="Arial"/>
          <w:b/>
        </w:rPr>
        <w:t>4.NF.3b</w:t>
      </w:r>
      <w:r>
        <w:rPr>
          <w:rFonts w:ascii="Arial" w:hAnsi="Arial" w:cs="Arial"/>
        </w:rPr>
        <w:t xml:space="preserve">).  Students can draw on their knowledge from </w:t>
      </w:r>
      <w:r w:rsidRPr="002658CC">
        <w:rPr>
          <w:rFonts w:ascii="Arial" w:hAnsi="Arial" w:cs="Arial"/>
          <w:highlight w:val="magenta"/>
        </w:rPr>
        <w:t>Grade 3 of whole numbers as fractions</w:t>
      </w:r>
      <w:r>
        <w:rPr>
          <w:rFonts w:ascii="Arial" w:hAnsi="Arial" w:cs="Arial"/>
        </w:rPr>
        <w:t>.  For example, knowing that 1 = 3/3, they see</w:t>
      </w:r>
    </w:p>
    <w:p w:rsidR="00D20ACF" w:rsidRDefault="00D20ACF" w:rsidP="002658CC">
      <w:pPr>
        <w:ind w:left="540" w:right="540"/>
        <w:jc w:val="center"/>
        <w:rPr>
          <w:rFonts w:ascii="Arial" w:hAnsi="Arial" w:cs="Arial"/>
        </w:rPr>
      </w:pPr>
      <w:r>
        <w:rPr>
          <w:rFonts w:ascii="Arial" w:hAnsi="Arial" w:cs="Arial"/>
          <w:noProof/>
        </w:rPr>
        <w:drawing>
          <wp:inline distT="0" distB="0" distL="0" distR="0" wp14:anchorId="690870EF" wp14:editId="03E167B4">
            <wp:extent cx="1838582" cy="495369"/>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10.PNG"/>
                    <pic:cNvPicPr/>
                  </pic:nvPicPr>
                  <pic:blipFill>
                    <a:blip r:embed="rId20">
                      <a:extLst>
                        <a:ext uri="{28A0092B-C50C-407E-A947-70E740481C1C}">
                          <a14:useLocalDpi xmlns:a14="http://schemas.microsoft.com/office/drawing/2010/main" val="0"/>
                        </a:ext>
                      </a:extLst>
                    </a:blip>
                    <a:stretch>
                      <a:fillRect/>
                    </a:stretch>
                  </pic:blipFill>
                  <pic:spPr>
                    <a:xfrm>
                      <a:off x="0" y="0"/>
                      <a:ext cx="1838582" cy="495369"/>
                    </a:xfrm>
                    <a:prstGeom prst="rect">
                      <a:avLst/>
                    </a:prstGeom>
                  </pic:spPr>
                </pic:pic>
              </a:graphicData>
            </a:graphic>
          </wp:inline>
        </w:drawing>
      </w:r>
    </w:p>
    <w:p w:rsidR="00D20ACF" w:rsidRDefault="00D20ACF" w:rsidP="002658CC">
      <w:pPr>
        <w:ind w:left="540" w:right="540"/>
        <w:rPr>
          <w:rFonts w:ascii="Arial" w:hAnsi="Arial" w:cs="Arial"/>
        </w:rPr>
      </w:pPr>
      <w:r>
        <w:rPr>
          <w:rFonts w:ascii="Arial" w:hAnsi="Arial" w:cs="Arial"/>
        </w:rPr>
        <w:lastRenderedPageBreak/>
        <w:t xml:space="preserve">Repeated reasoning with examples that gain in complexity leads to a general method involving Grade </w:t>
      </w:r>
      <w:r w:rsidRPr="002658CC">
        <w:rPr>
          <w:rFonts w:ascii="Arial" w:hAnsi="Arial" w:cs="Arial"/>
          <w:highlight w:val="magenta"/>
        </w:rPr>
        <w:t>4 NBT</w:t>
      </w:r>
      <w:r>
        <w:rPr>
          <w:rFonts w:ascii="Arial" w:hAnsi="Arial" w:cs="Arial"/>
        </w:rPr>
        <w:t xml:space="preserve"> skill of finding quotients and remainders (</w:t>
      </w:r>
      <w:r w:rsidRPr="002658CC">
        <w:rPr>
          <w:rFonts w:ascii="Arial" w:hAnsi="Arial" w:cs="Arial"/>
          <w:highlight w:val="magenta"/>
        </w:rPr>
        <w:t>4.NBT.6</w:t>
      </w:r>
      <w:r>
        <w:rPr>
          <w:rFonts w:ascii="Arial" w:hAnsi="Arial" w:cs="Arial"/>
        </w:rPr>
        <w:t>).  For example,</w:t>
      </w:r>
    </w:p>
    <w:p w:rsidR="00D20ACF" w:rsidRDefault="00D20ACF" w:rsidP="002658CC">
      <w:pPr>
        <w:ind w:left="540" w:right="540"/>
        <w:jc w:val="center"/>
        <w:rPr>
          <w:rFonts w:ascii="Arial" w:hAnsi="Arial" w:cs="Arial"/>
        </w:rPr>
      </w:pPr>
      <w:r>
        <w:rPr>
          <w:rFonts w:ascii="Arial" w:hAnsi="Arial" w:cs="Arial"/>
          <w:noProof/>
        </w:rPr>
        <w:drawing>
          <wp:inline distT="0" distB="0" distL="0" distR="0" wp14:anchorId="795426EC" wp14:editId="2C663754">
            <wp:extent cx="3067478" cy="41915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3 example 11.PNG"/>
                    <pic:cNvPicPr/>
                  </pic:nvPicPr>
                  <pic:blipFill>
                    <a:blip r:embed="rId21">
                      <a:extLst>
                        <a:ext uri="{28A0092B-C50C-407E-A947-70E740481C1C}">
                          <a14:useLocalDpi xmlns:a14="http://schemas.microsoft.com/office/drawing/2010/main" val="0"/>
                        </a:ext>
                      </a:extLst>
                    </a:blip>
                    <a:stretch>
                      <a:fillRect/>
                    </a:stretch>
                  </pic:blipFill>
                  <pic:spPr>
                    <a:xfrm>
                      <a:off x="0" y="0"/>
                      <a:ext cx="3067478" cy="419159"/>
                    </a:xfrm>
                    <a:prstGeom prst="rect">
                      <a:avLst/>
                    </a:prstGeom>
                  </pic:spPr>
                </pic:pic>
              </a:graphicData>
            </a:graphic>
          </wp:inline>
        </w:drawing>
      </w:r>
    </w:p>
    <w:p w:rsidR="002658CC" w:rsidRDefault="002658CC" w:rsidP="002658CC">
      <w:pPr>
        <w:ind w:left="540" w:right="540"/>
        <w:rPr>
          <w:rFonts w:ascii="Arial" w:hAnsi="Arial" w:cs="Arial"/>
        </w:rPr>
      </w:pPr>
      <w:r>
        <w:rPr>
          <w:rFonts w:ascii="Arial" w:hAnsi="Arial" w:cs="Arial"/>
        </w:rPr>
        <w:t xml:space="preserve">When solving word problems, students learn to attend carefully to the underlying unit quantities.  In order to formulate an equation of the form </w:t>
      </w:r>
      <w:r>
        <w:rPr>
          <w:rFonts w:ascii="Arial" w:hAnsi="Arial" w:cs="Arial"/>
          <w:i/>
        </w:rPr>
        <w:t xml:space="preserve">A + B = C </w:t>
      </w:r>
      <w:r>
        <w:rPr>
          <w:rFonts w:ascii="Arial" w:hAnsi="Arial" w:cs="Arial"/>
        </w:rPr>
        <w:t xml:space="preserve">or </w:t>
      </w:r>
      <w:r>
        <w:rPr>
          <w:rFonts w:ascii="Arial" w:hAnsi="Arial" w:cs="Arial"/>
          <w:i/>
        </w:rPr>
        <w:t>A – B= C</w:t>
      </w:r>
      <w:r>
        <w:rPr>
          <w:rFonts w:ascii="Arial" w:hAnsi="Arial" w:cs="Arial"/>
        </w:rPr>
        <w:t xml:space="preserve"> for a word problem, the numbers </w:t>
      </w:r>
      <w:r>
        <w:rPr>
          <w:rFonts w:ascii="Arial" w:hAnsi="Arial" w:cs="Arial"/>
          <w:i/>
        </w:rPr>
        <w:t xml:space="preserve">A, B, </w:t>
      </w:r>
      <w:r>
        <w:rPr>
          <w:rFonts w:ascii="Arial" w:hAnsi="Arial" w:cs="Arial"/>
        </w:rPr>
        <w:t xml:space="preserve">and </w:t>
      </w:r>
      <w:r>
        <w:rPr>
          <w:rFonts w:ascii="Arial" w:hAnsi="Arial" w:cs="Arial"/>
          <w:i/>
        </w:rPr>
        <w:t>C</w:t>
      </w:r>
      <w:r>
        <w:rPr>
          <w:rFonts w:ascii="Arial" w:hAnsi="Arial" w:cs="Arial"/>
        </w:rPr>
        <w:t xml:space="preserve"> must all refer to the same (or equivalent) wholes or unit amounts (</w:t>
      </w:r>
      <w:r>
        <w:rPr>
          <w:rFonts w:ascii="Arial" w:hAnsi="Arial" w:cs="Arial"/>
          <w:b/>
        </w:rPr>
        <w:t>4.NF.3d</w:t>
      </w:r>
      <w:r>
        <w:rPr>
          <w:rFonts w:ascii="Arial" w:hAnsi="Arial" w:cs="Arial"/>
        </w:rPr>
        <w:t>).  For example, students understand that the problem “Bill had 2/3 of a cup of juice.  He drank ½ of his juice.  How much juice did Bill have left?” cannot be solved by subtracting 2/3 – ½ because the 2/3 refers to a cup of juice, but the ½ refers to the amount of juice that Bill had, and not to a cup of juice.  Similarly, in solving “if ¼ of a garden is planted with daffodils, 1/3 with tulips, and the rest with vegetables, what fraction of the garden is planted with flowers?” students understand that the sum 1/3 + ¼ tells them the fraction of the garden that was planted with flowers, but not the number of flowers that were planted.</w:t>
      </w:r>
    </w:p>
    <w:p w:rsidR="002658CC" w:rsidRDefault="002658CC" w:rsidP="002658CC">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r>
        <w:rPr>
          <w:rFonts w:ascii="Arial" w:hAnsi="Arial" w:cs="Arial"/>
        </w:rPr>
        <w:tab/>
      </w:r>
    </w:p>
    <w:p w:rsidR="00524341" w:rsidRDefault="00524341" w:rsidP="002658CC">
      <w:pPr>
        <w:rPr>
          <w:rFonts w:ascii="Arial" w:hAnsi="Arial" w:cs="Arial"/>
        </w:rPr>
      </w:pPr>
    </w:p>
    <w:p w:rsidR="00524341" w:rsidRPr="00524341" w:rsidRDefault="00524341" w:rsidP="00524341">
      <w:pPr>
        <w:ind w:left="720" w:right="540"/>
        <w:rPr>
          <w:rFonts w:ascii="Arial" w:hAnsi="Arial" w:cs="Arial"/>
        </w:rPr>
      </w:pPr>
      <w:r>
        <w:rPr>
          <w:rFonts w:ascii="Arial" w:hAnsi="Arial" w:cs="Arial"/>
        </w:rPr>
        <w:t xml:space="preserve">This standard, </w:t>
      </w:r>
      <w:r>
        <w:rPr>
          <w:rFonts w:ascii="Arial" w:hAnsi="Arial" w:cs="Arial"/>
          <w:b/>
        </w:rPr>
        <w:t>4.NF.</w:t>
      </w:r>
      <w:r w:rsidRPr="00524341">
        <w:rPr>
          <w:rFonts w:ascii="Arial" w:hAnsi="Arial" w:cs="Arial"/>
          <w:b/>
        </w:rPr>
        <w:t>3</w:t>
      </w:r>
      <w:r>
        <w:rPr>
          <w:rFonts w:ascii="Arial" w:hAnsi="Arial" w:cs="Arial"/>
        </w:rPr>
        <w:t xml:space="preserve">, </w:t>
      </w:r>
      <w:r w:rsidRPr="00524341">
        <w:rPr>
          <w:rFonts w:ascii="Arial" w:hAnsi="Arial" w:cs="Arial"/>
        </w:rPr>
        <w:t>represents an important step in the multi</w:t>
      </w:r>
      <w:r>
        <w:rPr>
          <w:rFonts w:ascii="Arial" w:hAnsi="Arial" w:cs="Arial"/>
        </w:rPr>
        <w:t>-</w:t>
      </w:r>
      <w:r w:rsidRPr="00524341">
        <w:rPr>
          <w:rFonts w:ascii="Arial" w:hAnsi="Arial" w:cs="Arial"/>
        </w:rPr>
        <w:t>grade progression for addition and subtraction of fractions. Students extend their prior understanding of addition and subtraction to add and subtract fractions with like denominators by thinking of adding or subtracting so many unit fractions</w:t>
      </w:r>
      <w:r>
        <w:rPr>
          <w:rFonts w:ascii="Arial" w:hAnsi="Arial" w:cs="Arial"/>
        </w:rPr>
        <w:t>.</w:t>
      </w:r>
    </w:p>
    <w:p w:rsidR="00524341" w:rsidRDefault="00524341" w:rsidP="00524341">
      <w:pPr>
        <w:ind w:left="720" w:right="540"/>
        <w:rPr>
          <w:rFonts w:ascii="Arial" w:hAnsi="Arial" w:cs="Arial"/>
        </w:rPr>
      </w:pPr>
      <w:r w:rsidRPr="00524341">
        <w:rPr>
          <w:rFonts w:ascii="Arial" w:hAnsi="Arial" w:cs="Arial"/>
        </w:rPr>
        <w:t>Standard </w:t>
      </w:r>
      <w:r w:rsidRPr="00524341">
        <w:rPr>
          <w:rFonts w:ascii="Arial" w:hAnsi="Arial" w:cs="Arial"/>
          <w:highlight w:val="magenta"/>
        </w:rPr>
        <w:t>4.MD.2</w:t>
      </w:r>
      <w:r w:rsidRPr="00524341">
        <w:rPr>
          <w:rFonts w:ascii="Arial" w:hAnsi="Arial" w:cs="Arial"/>
        </w:rPr>
        <w:t> refers to using the four operations to solve word problems involving measurement quantities such as liquid volume, mass, time, and so on. Some parts of this standard could be met earlier in the year (such as using whole-number multiplication to express measurements given in a larger unit in terms of a smaller unit — see also </w:t>
      </w:r>
      <w:r w:rsidRPr="00524341">
        <w:rPr>
          <w:rFonts w:ascii="Arial" w:hAnsi="Arial" w:cs="Arial"/>
          <w:highlight w:val="magenta"/>
        </w:rPr>
        <w:t>4.MD.1</w:t>
      </w:r>
      <w:r w:rsidRPr="00524341">
        <w:rPr>
          <w:rFonts w:ascii="Arial" w:hAnsi="Arial" w:cs="Arial"/>
        </w:rPr>
        <w:t>), while others might be met only by the end of the year (such as word problems involving addition and subtraction of fractions or multiplication of a fraction by a whole number — see also </w:t>
      </w:r>
      <w:r w:rsidRPr="00524341">
        <w:rPr>
          <w:rFonts w:ascii="Arial" w:hAnsi="Arial" w:cs="Arial"/>
          <w:b/>
        </w:rPr>
        <w:t>4.NF.3d</w:t>
      </w:r>
      <w:r w:rsidRPr="00524341">
        <w:rPr>
          <w:rFonts w:ascii="Arial" w:hAnsi="Arial" w:cs="Arial"/>
        </w:rPr>
        <w:t> and </w:t>
      </w:r>
      <w:r w:rsidRPr="00524341">
        <w:rPr>
          <w:rFonts w:ascii="Arial" w:hAnsi="Arial" w:cs="Arial"/>
          <w:highlight w:val="magenta"/>
        </w:rPr>
        <w:t>4.NF.4c</w:t>
      </w:r>
      <w:r w:rsidRPr="00524341">
        <w:rPr>
          <w:rFonts w:ascii="Arial" w:hAnsi="Arial" w:cs="Arial"/>
        </w:rPr>
        <w:t>).</w:t>
      </w:r>
    </w:p>
    <w:p w:rsidR="00D20ACF" w:rsidRPr="006840EF" w:rsidRDefault="00524341" w:rsidP="00524341">
      <w:pPr>
        <w:ind w:left="720" w:right="540"/>
        <w:rPr>
          <w:rFonts w:ascii="Arial" w:hAnsi="Arial" w:cs="Arial"/>
        </w:rPr>
      </w:pPr>
      <w:r w:rsidRPr="00524341">
        <w:rPr>
          <w:rFonts w:ascii="Arial" w:hAnsi="Arial" w:cs="Arial"/>
        </w:rPr>
        <w:t>Addition of fractions (</w:t>
      </w:r>
      <w:r w:rsidRPr="00524341">
        <w:rPr>
          <w:rFonts w:ascii="Arial" w:hAnsi="Arial" w:cs="Arial"/>
          <w:b/>
        </w:rPr>
        <w:t>4.NF.3</w:t>
      </w:r>
      <w:r>
        <w:rPr>
          <w:rFonts w:ascii="Arial" w:hAnsi="Arial" w:cs="Arial"/>
        </w:rPr>
        <w:t xml:space="preserve">) and concepts of angle measure </w:t>
      </w:r>
      <w:r w:rsidRPr="00524341">
        <w:rPr>
          <w:rFonts w:ascii="Arial" w:hAnsi="Arial" w:cs="Arial"/>
        </w:rPr>
        <w:t>(</w:t>
      </w:r>
      <w:r w:rsidRPr="00524341">
        <w:rPr>
          <w:rFonts w:ascii="Arial" w:hAnsi="Arial" w:cs="Arial"/>
          <w:highlight w:val="magenta"/>
        </w:rPr>
        <w:t>4.MD.5a and 4.MD.7)</w:t>
      </w:r>
      <w:r w:rsidRPr="00524341">
        <w:rPr>
          <w:rFonts w:ascii="Arial" w:hAnsi="Arial" w:cs="Arial"/>
        </w:rPr>
        <w:t xml:space="preserve"> are connected in that a one-degree measure is a fraction of an entire rotation and that adding angle measures together is adding fractions with a denominator of 360.</w:t>
      </w:r>
    </w:p>
    <w:p w:rsidR="00A31142" w:rsidRDefault="00A31142" w:rsidP="00A31142">
      <w:pPr>
        <w:rPr>
          <w:rStyle w:val="Hyperlink"/>
          <w:rFonts w:ascii="Arial" w:hAnsi="Arial" w:cs="Arial"/>
        </w:rPr>
      </w:pPr>
      <w:r w:rsidRPr="000B0FD1">
        <w:rPr>
          <w:rFonts w:ascii="Arial" w:hAnsi="Arial" w:cs="Arial"/>
          <w:i/>
          <w:iCs/>
        </w:rPr>
        <w:lastRenderedPageBreak/>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22" w:history="1">
        <w:r w:rsidRPr="000B0FD1">
          <w:rPr>
            <w:rStyle w:val="Hyperlink"/>
            <w:rFonts w:ascii="Arial" w:hAnsi="Arial" w:cs="Arial"/>
          </w:rPr>
          <w:t>http://parcconline.org/sites/parcc/files/PARCCMCFMathematicsNovember2012V3_FINAL_0.pdf</w:t>
        </w:r>
      </w:hyperlink>
    </w:p>
    <w:p w:rsidR="007F59C2" w:rsidRPr="007F59C2" w:rsidRDefault="007F59C2" w:rsidP="00A31142">
      <w:pPr>
        <w:rPr>
          <w:rFonts w:ascii="Arial" w:hAnsi="Arial" w:cs="Arial"/>
        </w:rPr>
      </w:pPr>
      <w:r w:rsidRPr="007F59C2">
        <w:rPr>
          <w:rFonts w:ascii="Arial" w:hAnsi="Arial" w:cs="Arial"/>
        </w:rPr>
        <w:t>PARCC Evidence Table:</w:t>
      </w:r>
    </w:p>
    <w:tbl>
      <w:tblPr>
        <w:tblStyle w:val="TableGrid"/>
        <w:tblW w:w="0" w:type="auto"/>
        <w:tblLook w:val="04A0" w:firstRow="1" w:lastRow="0" w:firstColumn="1" w:lastColumn="0" w:noHBand="0" w:noVBand="1"/>
      </w:tblPr>
      <w:tblGrid>
        <w:gridCol w:w="1548"/>
        <w:gridCol w:w="2880"/>
        <w:gridCol w:w="3600"/>
        <w:gridCol w:w="828"/>
      </w:tblGrid>
      <w:tr w:rsidR="007F59C2" w:rsidTr="00E844D2">
        <w:trPr>
          <w:trHeight w:val="953"/>
        </w:trPr>
        <w:tc>
          <w:tcPr>
            <w:tcW w:w="1548" w:type="dxa"/>
          </w:tcPr>
          <w:p w:rsidR="007F59C2" w:rsidRPr="009D5E74" w:rsidRDefault="007F59C2" w:rsidP="00E844D2">
            <w:pPr>
              <w:jc w:val="center"/>
              <w:rPr>
                <w:b/>
              </w:rPr>
            </w:pPr>
            <w:r w:rsidRPr="009D5E74">
              <w:rPr>
                <w:b/>
              </w:rPr>
              <w:t>Evidence</w:t>
            </w:r>
          </w:p>
          <w:p w:rsidR="007F59C2" w:rsidRPr="009D5E74" w:rsidRDefault="007F59C2" w:rsidP="00E844D2">
            <w:pPr>
              <w:jc w:val="center"/>
              <w:rPr>
                <w:b/>
              </w:rPr>
            </w:pPr>
            <w:r w:rsidRPr="009D5E74">
              <w:rPr>
                <w:b/>
              </w:rPr>
              <w:t>Statement Key</w:t>
            </w:r>
          </w:p>
          <w:p w:rsidR="007F59C2" w:rsidRPr="009D5E74" w:rsidRDefault="007F59C2" w:rsidP="00E844D2">
            <w:pPr>
              <w:jc w:val="center"/>
              <w:rPr>
                <w:b/>
              </w:rPr>
            </w:pPr>
          </w:p>
        </w:tc>
        <w:tc>
          <w:tcPr>
            <w:tcW w:w="2880" w:type="dxa"/>
          </w:tcPr>
          <w:p w:rsidR="007F59C2" w:rsidRPr="009D5E74" w:rsidRDefault="007F59C2" w:rsidP="00E844D2">
            <w:pPr>
              <w:jc w:val="center"/>
              <w:rPr>
                <w:b/>
              </w:rPr>
            </w:pPr>
          </w:p>
          <w:p w:rsidR="007F59C2" w:rsidRPr="009D5E74" w:rsidRDefault="007F59C2" w:rsidP="00E844D2">
            <w:pPr>
              <w:jc w:val="center"/>
              <w:rPr>
                <w:b/>
              </w:rPr>
            </w:pPr>
            <w:r w:rsidRPr="009D5E74">
              <w:rPr>
                <w:b/>
              </w:rPr>
              <w:t>Evidence Statement Text</w:t>
            </w:r>
          </w:p>
        </w:tc>
        <w:tc>
          <w:tcPr>
            <w:tcW w:w="3600" w:type="dxa"/>
          </w:tcPr>
          <w:p w:rsidR="007F59C2" w:rsidRPr="009D5E74" w:rsidRDefault="007F59C2" w:rsidP="00E844D2">
            <w:pPr>
              <w:jc w:val="center"/>
              <w:rPr>
                <w:b/>
              </w:rPr>
            </w:pPr>
          </w:p>
          <w:p w:rsidR="007F59C2" w:rsidRPr="009D5E74" w:rsidRDefault="007F59C2" w:rsidP="00E844D2">
            <w:pPr>
              <w:jc w:val="center"/>
              <w:rPr>
                <w:b/>
              </w:rPr>
            </w:pPr>
            <w:r w:rsidRPr="009D5E74">
              <w:rPr>
                <w:b/>
              </w:rPr>
              <w:t>Clarifications</w:t>
            </w:r>
          </w:p>
        </w:tc>
        <w:tc>
          <w:tcPr>
            <w:tcW w:w="828" w:type="dxa"/>
          </w:tcPr>
          <w:p w:rsidR="007F59C2" w:rsidRPr="009D5E74" w:rsidRDefault="007F59C2" w:rsidP="00E844D2">
            <w:pPr>
              <w:jc w:val="center"/>
              <w:rPr>
                <w:b/>
              </w:rPr>
            </w:pPr>
          </w:p>
          <w:p w:rsidR="007F59C2" w:rsidRPr="009D5E74" w:rsidRDefault="007F59C2" w:rsidP="00E844D2">
            <w:pPr>
              <w:jc w:val="center"/>
              <w:rPr>
                <w:b/>
              </w:rPr>
            </w:pPr>
            <w:r w:rsidRPr="009D5E74">
              <w:rPr>
                <w:b/>
              </w:rPr>
              <w:t>MP</w:t>
            </w:r>
          </w:p>
        </w:tc>
      </w:tr>
      <w:tr w:rsidR="007F59C2" w:rsidTr="00E844D2">
        <w:tc>
          <w:tcPr>
            <w:tcW w:w="1548" w:type="dxa"/>
          </w:tcPr>
          <w:p w:rsidR="007F59C2" w:rsidRDefault="007F59C2" w:rsidP="00E844D2">
            <w:r w:rsidRPr="00CA1F61">
              <w:t>4.NF.3a</w:t>
            </w:r>
          </w:p>
          <w:p w:rsidR="007F59C2" w:rsidRDefault="007F59C2" w:rsidP="00E844D2"/>
          <w:p w:rsidR="007F59C2" w:rsidRPr="0002569D" w:rsidRDefault="007F59C2" w:rsidP="00E844D2">
            <w:r>
              <w:t>PBA &amp; EOY</w:t>
            </w:r>
          </w:p>
        </w:tc>
        <w:tc>
          <w:tcPr>
            <w:tcW w:w="2880" w:type="dxa"/>
          </w:tcPr>
          <w:p w:rsidR="007F59C2" w:rsidRDefault="007F59C2" w:rsidP="00E844D2">
            <w:r>
              <w:t xml:space="preserve">Understand a fraction a b/ with a &gt; 1 as a sum of fractions </w:t>
            </w:r>
          </w:p>
          <w:p w:rsidR="007F59C2" w:rsidRDefault="007F59C2" w:rsidP="00E844D2">
            <w:r>
              <w:t>1/ b.</w:t>
            </w:r>
          </w:p>
          <w:p w:rsidR="007F59C2" w:rsidRPr="0002569D" w:rsidRDefault="007F59C2" w:rsidP="00E844D2">
            <w:r>
              <w:t>a. Understand addition and subtraction of fractions as joining and separating parts referring to the same whole.</w:t>
            </w:r>
          </w:p>
        </w:tc>
        <w:tc>
          <w:tcPr>
            <w:tcW w:w="3600" w:type="dxa"/>
          </w:tcPr>
          <w:p w:rsidR="007F59C2" w:rsidRPr="0002569D" w:rsidRDefault="007F59C2" w:rsidP="00E844D2">
            <w:proofErr w:type="spellStart"/>
            <w:r>
              <w:t>i</w:t>
            </w:r>
            <w:proofErr w:type="spellEnd"/>
            <w:r>
              <w:t xml:space="preserve">) Tasks are limited to denominators 2, 3, 4, 5, 6, 8, 10, 12, and 100 (CCSS footnote, </w:t>
            </w:r>
            <w:proofErr w:type="gramStart"/>
            <w:r>
              <w:t>p</w:t>
            </w:r>
            <w:proofErr w:type="gramEnd"/>
            <w:r>
              <w:t>. 30).</w:t>
            </w:r>
          </w:p>
        </w:tc>
        <w:tc>
          <w:tcPr>
            <w:tcW w:w="828" w:type="dxa"/>
          </w:tcPr>
          <w:p w:rsidR="007F59C2" w:rsidRPr="0002569D" w:rsidRDefault="007F59C2" w:rsidP="00E844D2">
            <w:r>
              <w:t>2,7,8</w:t>
            </w:r>
          </w:p>
        </w:tc>
      </w:tr>
      <w:tr w:rsidR="007F59C2" w:rsidTr="00E844D2">
        <w:trPr>
          <w:trHeight w:val="80"/>
        </w:trPr>
        <w:tc>
          <w:tcPr>
            <w:tcW w:w="1548" w:type="dxa"/>
          </w:tcPr>
          <w:p w:rsidR="007F59C2" w:rsidRDefault="007F59C2" w:rsidP="00E844D2">
            <w:r w:rsidRPr="00FE067F">
              <w:t>4.NF.3b-1</w:t>
            </w:r>
          </w:p>
          <w:p w:rsidR="007F59C2" w:rsidRDefault="007F59C2" w:rsidP="00E844D2"/>
          <w:p w:rsidR="007F59C2" w:rsidRDefault="007F59C2" w:rsidP="00E844D2">
            <w:r>
              <w:t>PBA &amp; EOY</w:t>
            </w:r>
          </w:p>
        </w:tc>
        <w:tc>
          <w:tcPr>
            <w:tcW w:w="2880" w:type="dxa"/>
          </w:tcPr>
          <w:p w:rsidR="007F59C2" w:rsidRDefault="007F59C2" w:rsidP="00E844D2">
            <w:r>
              <w:t>Understand a fraction a b/ with a &gt; 1 as a sum of fractions 1/ b.</w:t>
            </w:r>
          </w:p>
          <w:p w:rsidR="007F59C2" w:rsidRDefault="007F59C2" w:rsidP="00E844D2">
            <w:r>
              <w:t xml:space="preserve">b. Decompose a fraction into a sum of fractions with the same denominator in more than one way, recording </w:t>
            </w:r>
            <w:proofErr w:type="gramStart"/>
            <w:r>
              <w:t>each decomposition</w:t>
            </w:r>
            <w:proofErr w:type="gramEnd"/>
            <w:r>
              <w:t xml:space="preserve"> by an equation. Examples:</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=1+1+</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m:rPr>
                  <m:sty m:val="p"/>
                </m:rPr>
                <w:rPr>
                  <w:rFonts w:ascii="Cambria Math" w:hAnsi="Cambria Math"/>
                </w:rPr>
                <w:br/>
              </m:r>
            </m:oMath>
          </w:p>
        </w:tc>
        <w:tc>
          <w:tcPr>
            <w:tcW w:w="3600" w:type="dxa"/>
          </w:tcPr>
          <w:p w:rsidR="007F59C2" w:rsidRDefault="007F59C2" w:rsidP="00E844D2">
            <w:proofErr w:type="spellStart"/>
            <w:r>
              <w:t>i</w:t>
            </w:r>
            <w:proofErr w:type="spellEnd"/>
            <w:r>
              <w:t>) Only the answer is required (methods, representation, etc. are not assessed here); the justification aspect of 4.NF.3b is not assessed here.</w:t>
            </w:r>
          </w:p>
          <w:p w:rsidR="007F59C2" w:rsidRDefault="007F59C2" w:rsidP="00E844D2">
            <w:r>
              <w:t xml:space="preserve">ii) Tasks are limited to denominators 2, 3, 4, 5, 6, 8, 10, 12, and 100 (CCSS footnote, </w:t>
            </w:r>
            <w:proofErr w:type="gramStart"/>
            <w:r>
              <w:t>p</w:t>
            </w:r>
            <w:proofErr w:type="gramEnd"/>
            <w:r>
              <w:t>. 30).</w:t>
            </w:r>
          </w:p>
          <w:p w:rsidR="007F59C2" w:rsidRDefault="007F59C2" w:rsidP="00E844D2">
            <w:r>
              <w:t>iii) Tasks may include fractions that equal whole numbers.</w:t>
            </w:r>
          </w:p>
        </w:tc>
        <w:tc>
          <w:tcPr>
            <w:tcW w:w="828" w:type="dxa"/>
          </w:tcPr>
          <w:p w:rsidR="007F59C2" w:rsidRDefault="007F59C2" w:rsidP="00E844D2">
            <w:r>
              <w:t>7,8</w:t>
            </w:r>
          </w:p>
        </w:tc>
      </w:tr>
      <w:tr w:rsidR="007F59C2" w:rsidTr="00E844D2">
        <w:trPr>
          <w:trHeight w:val="80"/>
        </w:trPr>
        <w:tc>
          <w:tcPr>
            <w:tcW w:w="1548" w:type="dxa"/>
          </w:tcPr>
          <w:p w:rsidR="007F59C2" w:rsidRDefault="007F59C2" w:rsidP="00E844D2">
            <w:r w:rsidRPr="00FE067F">
              <w:t>4.NF.3d</w:t>
            </w:r>
          </w:p>
          <w:p w:rsidR="007F59C2" w:rsidRDefault="007F59C2" w:rsidP="00E844D2"/>
          <w:p w:rsidR="007F59C2" w:rsidRDefault="007F59C2" w:rsidP="00E844D2">
            <w:r>
              <w:t>PBA &amp; EOY</w:t>
            </w:r>
          </w:p>
        </w:tc>
        <w:tc>
          <w:tcPr>
            <w:tcW w:w="2880" w:type="dxa"/>
          </w:tcPr>
          <w:p w:rsidR="007F59C2" w:rsidRDefault="007F59C2" w:rsidP="00E844D2">
            <w:r>
              <w:t>Understand a fraction a b/ with a &gt; 1 as a sum of fractions 1/ b.</w:t>
            </w:r>
          </w:p>
          <w:p w:rsidR="007F59C2" w:rsidRDefault="007F59C2" w:rsidP="00E844D2">
            <w:r>
              <w:t xml:space="preserve">d. Solve word problems involving addition and subtraction of fractions referring to the same whole and having like </w:t>
            </w:r>
          </w:p>
          <w:p w:rsidR="007F59C2" w:rsidRDefault="007F59C2" w:rsidP="00E844D2">
            <w:proofErr w:type="gramStart"/>
            <w:r>
              <w:t>denominators</w:t>
            </w:r>
            <w:proofErr w:type="gramEnd"/>
            <w:r>
              <w:t xml:space="preserve">, e.g., by using visual fraction models and equations to </w:t>
            </w:r>
            <w:r>
              <w:lastRenderedPageBreak/>
              <w:t>represent the problem.</w:t>
            </w:r>
          </w:p>
        </w:tc>
        <w:tc>
          <w:tcPr>
            <w:tcW w:w="3600" w:type="dxa"/>
          </w:tcPr>
          <w:p w:rsidR="007F59C2" w:rsidRDefault="007F59C2" w:rsidP="00E844D2">
            <w:proofErr w:type="spellStart"/>
            <w:r>
              <w:lastRenderedPageBreak/>
              <w:t>i</w:t>
            </w:r>
            <w:proofErr w:type="spellEnd"/>
            <w:r>
              <w:t xml:space="preserve">) Tasks are limited to denominators 2, 3, 4, 5, 6, 8, 10, 12, and 100 (CCSS footnote, </w:t>
            </w:r>
            <w:proofErr w:type="gramStart"/>
            <w:r>
              <w:t>p</w:t>
            </w:r>
            <w:proofErr w:type="gramEnd"/>
            <w:r>
              <w:t>. 30).</w:t>
            </w:r>
          </w:p>
          <w:p w:rsidR="007F59C2" w:rsidRDefault="007F59C2" w:rsidP="00E844D2">
            <w:r>
              <w:t xml:space="preserve">ii) Addition and subtraction situations are limited to the dark- or medium-shaded types in Table 2, p. 9 of the Progression for </w:t>
            </w:r>
          </w:p>
          <w:p w:rsidR="007F59C2" w:rsidRDefault="007F59C2" w:rsidP="00E844D2">
            <w:r>
              <w:t xml:space="preserve">Operations and Algebraic Thinking; these situations are sampled equally. </w:t>
            </w:r>
          </w:p>
          <w:p w:rsidR="007F59C2" w:rsidRDefault="007F59C2" w:rsidP="00E844D2">
            <w:r>
              <w:lastRenderedPageBreak/>
              <w:t>iii) Prompts do not provide visual fraction models; students may at their discretion draw visual fraction models as a strategy.</w:t>
            </w:r>
          </w:p>
        </w:tc>
        <w:tc>
          <w:tcPr>
            <w:tcW w:w="828" w:type="dxa"/>
          </w:tcPr>
          <w:p w:rsidR="007F59C2" w:rsidRDefault="007F59C2" w:rsidP="00E844D2">
            <w:r>
              <w:lastRenderedPageBreak/>
              <w:t>1,4,5</w:t>
            </w:r>
          </w:p>
        </w:tc>
      </w:tr>
      <w:tr w:rsidR="007F59C2" w:rsidTr="00E844D2">
        <w:trPr>
          <w:trHeight w:val="80"/>
        </w:trPr>
        <w:tc>
          <w:tcPr>
            <w:tcW w:w="1548" w:type="dxa"/>
          </w:tcPr>
          <w:p w:rsidR="007F59C2" w:rsidRDefault="007F59C2" w:rsidP="00E844D2">
            <w:r w:rsidRPr="00FE067F">
              <w:lastRenderedPageBreak/>
              <w:t>4.C.4-2</w:t>
            </w:r>
          </w:p>
          <w:p w:rsidR="007F59C2" w:rsidRDefault="007F59C2" w:rsidP="00E844D2">
            <w:r>
              <w:t>PBA</w:t>
            </w:r>
          </w:p>
        </w:tc>
        <w:tc>
          <w:tcPr>
            <w:tcW w:w="2880" w:type="dxa"/>
          </w:tcPr>
          <w:p w:rsidR="007F59C2" w:rsidRDefault="007F59C2" w:rsidP="00E844D2">
            <w:r>
              <w:t>Base arithmetic explanations/reasoning on concrete referents such as diagrams (whether provided in the prompt or constructed by the student in her response), connecting the diagrams to a written (symbolic) method.</w:t>
            </w:r>
          </w:p>
          <w:p w:rsidR="007F59C2" w:rsidRDefault="007F59C2" w:rsidP="00E844D2">
            <w:r>
              <w:t>Content Scope: Knowledge and skills articulated in 4.NF.3a, 4.NF.3b</w:t>
            </w:r>
          </w:p>
        </w:tc>
        <w:tc>
          <w:tcPr>
            <w:tcW w:w="3600" w:type="dxa"/>
          </w:tcPr>
          <w:p w:rsidR="007F59C2" w:rsidRDefault="007F59C2" w:rsidP="00E844D2">
            <w:proofErr w:type="spellStart"/>
            <w:r>
              <w:t>i</w:t>
            </w:r>
            <w:proofErr w:type="spellEnd"/>
            <w:r>
              <w:t>) Tasks have “thin context” or no context.</w:t>
            </w:r>
          </w:p>
          <w:p w:rsidR="007F59C2" w:rsidRDefault="007F59C2" w:rsidP="00E844D2">
            <w:r>
              <w:t>ii) Tasks are limited to denominators 2, 3, 4, 5, 6, 8, 10, 12, and 100 (CCSS footnote, p. 30)</w:t>
            </w:r>
          </w:p>
        </w:tc>
        <w:tc>
          <w:tcPr>
            <w:tcW w:w="828" w:type="dxa"/>
          </w:tcPr>
          <w:p w:rsidR="007F59C2" w:rsidRDefault="007F59C2" w:rsidP="00E844D2">
            <w:r>
              <w:t>3,5,6</w:t>
            </w:r>
          </w:p>
        </w:tc>
      </w:tr>
      <w:tr w:rsidR="007F59C2" w:rsidTr="00E844D2">
        <w:trPr>
          <w:trHeight w:val="80"/>
        </w:trPr>
        <w:tc>
          <w:tcPr>
            <w:tcW w:w="1548" w:type="dxa"/>
          </w:tcPr>
          <w:p w:rsidR="007F59C2" w:rsidRDefault="007F59C2" w:rsidP="00E844D2">
            <w:r w:rsidRPr="00FE067F">
              <w:t>4.C.5-4</w:t>
            </w:r>
          </w:p>
          <w:p w:rsidR="007F59C2" w:rsidRDefault="007F59C2" w:rsidP="00E844D2"/>
          <w:p w:rsidR="007F59C2" w:rsidRPr="006D694F" w:rsidRDefault="007F59C2" w:rsidP="00E844D2">
            <w:r>
              <w:t>PBA</w:t>
            </w:r>
          </w:p>
        </w:tc>
        <w:tc>
          <w:tcPr>
            <w:tcW w:w="2880" w:type="dxa"/>
          </w:tcPr>
          <w:p w:rsidR="007F59C2" w:rsidRPr="001416A6" w:rsidRDefault="007F59C2" w:rsidP="00E844D2">
            <w:r w:rsidRPr="001416A6">
              <w:t>Distinguish correct explanatio</w:t>
            </w:r>
            <w:r>
              <w:t xml:space="preserve">n/reasoning from that which is </w:t>
            </w:r>
            <w:r w:rsidRPr="001416A6">
              <w:t xml:space="preserve">flawed, and – if there is a </w:t>
            </w:r>
            <w:r>
              <w:t xml:space="preserve">flaw in the argument – present </w:t>
            </w:r>
            <w:r w:rsidRPr="001416A6">
              <w:t xml:space="preserve">corrected reasoning. (For </w:t>
            </w:r>
            <w:r>
              <w:t xml:space="preserve">example, some flawed “student” </w:t>
            </w:r>
            <w:r w:rsidRPr="001416A6">
              <w:t xml:space="preserve">reasoning is presented and the </w:t>
            </w:r>
            <w:r>
              <w:t xml:space="preserve">task is to correct and improve it.) </w:t>
            </w:r>
            <w:r w:rsidRPr="001416A6">
              <w:t>Content Scope: Knowledge and skills articulated in 4.NF.B</w:t>
            </w:r>
          </w:p>
        </w:tc>
        <w:tc>
          <w:tcPr>
            <w:tcW w:w="3600" w:type="dxa"/>
          </w:tcPr>
          <w:p w:rsidR="007F59C2" w:rsidRDefault="007F59C2" w:rsidP="00E844D2">
            <w:proofErr w:type="spellStart"/>
            <w:r>
              <w:t>i</w:t>
            </w:r>
            <w:proofErr w:type="spellEnd"/>
            <w:r>
              <w:t xml:space="preserve">) Grade 4 expectations in NF are limited to fractions with denominators 2, 3, 4, 5, 6, 8, 10, 12, and 100 (CCSS footnote, </w:t>
            </w:r>
            <w:proofErr w:type="gramStart"/>
            <w:r>
              <w:t>p</w:t>
            </w:r>
            <w:proofErr w:type="gramEnd"/>
            <w:r>
              <w:t xml:space="preserve">. </w:t>
            </w:r>
          </w:p>
          <w:p w:rsidR="007F59C2" w:rsidRDefault="007F59C2" w:rsidP="00E844D2">
            <w:r>
              <w:t>30).</w:t>
            </w:r>
          </w:p>
          <w:p w:rsidR="007F59C2" w:rsidRDefault="007F59C2" w:rsidP="00E844D2">
            <w:r>
              <w:t xml:space="preserve">ii) For fractions equal to a whole number, values are limited to 0, </w:t>
            </w:r>
          </w:p>
          <w:p w:rsidR="007F59C2" w:rsidRDefault="007F59C2" w:rsidP="00E844D2">
            <w:r>
              <w:t>1, 2, 3, 4, and 5.</w:t>
            </w:r>
          </w:p>
        </w:tc>
        <w:tc>
          <w:tcPr>
            <w:tcW w:w="828" w:type="dxa"/>
          </w:tcPr>
          <w:p w:rsidR="007F59C2" w:rsidRDefault="007F59C2" w:rsidP="00E844D2">
            <w:r>
              <w:t>3,6, 5</w:t>
            </w:r>
          </w:p>
        </w:tc>
      </w:tr>
      <w:tr w:rsidR="007F59C2" w:rsidTr="00E844D2">
        <w:trPr>
          <w:trHeight w:val="80"/>
        </w:trPr>
        <w:tc>
          <w:tcPr>
            <w:tcW w:w="1548" w:type="dxa"/>
          </w:tcPr>
          <w:p w:rsidR="007F59C2" w:rsidRDefault="007F59C2" w:rsidP="00E844D2">
            <w:r w:rsidRPr="001416A6">
              <w:t>4.C.6-2</w:t>
            </w:r>
          </w:p>
          <w:p w:rsidR="007F59C2" w:rsidRDefault="007F59C2" w:rsidP="00E844D2"/>
          <w:p w:rsidR="007F59C2" w:rsidRDefault="007F59C2" w:rsidP="00E844D2">
            <w:r>
              <w:t>PBA</w:t>
            </w:r>
          </w:p>
        </w:tc>
        <w:tc>
          <w:tcPr>
            <w:tcW w:w="2880" w:type="dxa"/>
          </w:tcPr>
          <w:p w:rsidR="007F59C2" w:rsidRDefault="007F59C2" w:rsidP="00E844D2">
            <w:r>
              <w:t xml:space="preserve">Present solutions to multi-step problems in the form of valid chains of reasoning, using symbols such as equals signs appropriately (for example, rubrics award less than full credit for the presence of nonsense statements such as </w:t>
            </w:r>
          </w:p>
          <w:p w:rsidR="007F59C2" w:rsidRDefault="007F59C2" w:rsidP="00E844D2">
            <w:r>
              <w:t xml:space="preserve">1+4=5+7=12, even if the final answer is correct), or identify or describe errors in solutions to multi-step </w:t>
            </w:r>
            <w:r>
              <w:lastRenderedPageBreak/>
              <w:t>problems and present corrected solutions. Content Scope: Knowledge and skills articulated in 4.NF.3c</w:t>
            </w:r>
          </w:p>
        </w:tc>
        <w:tc>
          <w:tcPr>
            <w:tcW w:w="3600" w:type="dxa"/>
          </w:tcPr>
          <w:p w:rsidR="007F59C2" w:rsidRDefault="007F59C2" w:rsidP="00E844D2">
            <w:proofErr w:type="spellStart"/>
            <w:r>
              <w:lastRenderedPageBreak/>
              <w:t>i</w:t>
            </w:r>
            <w:proofErr w:type="spellEnd"/>
            <w:r>
              <w:t>) Tasks have “thin context” or no context.</w:t>
            </w:r>
          </w:p>
          <w:p w:rsidR="007F59C2" w:rsidRDefault="007F59C2" w:rsidP="00E844D2">
            <w:r>
              <w:t xml:space="preserve">ii) Denominators are limited to grade 3 possibilities (2, 3, 4, 6, </w:t>
            </w:r>
            <w:proofErr w:type="gramStart"/>
            <w:r>
              <w:t>8</w:t>
            </w:r>
            <w:proofErr w:type="gramEnd"/>
            <w:r>
              <w:t>) so as to keep computational difficulty lower (CCSS footnote, p. 24).</w:t>
            </w:r>
          </w:p>
        </w:tc>
        <w:tc>
          <w:tcPr>
            <w:tcW w:w="828" w:type="dxa"/>
          </w:tcPr>
          <w:p w:rsidR="007F59C2" w:rsidRDefault="007F59C2" w:rsidP="00E844D2">
            <w:r>
              <w:t>2,3,6,</w:t>
            </w:r>
          </w:p>
          <w:p w:rsidR="007F59C2" w:rsidRDefault="007F59C2" w:rsidP="00E844D2">
            <w:r>
              <w:t>7</w:t>
            </w:r>
          </w:p>
        </w:tc>
      </w:tr>
      <w:tr w:rsidR="007F59C2" w:rsidTr="00E844D2">
        <w:trPr>
          <w:trHeight w:val="80"/>
        </w:trPr>
        <w:tc>
          <w:tcPr>
            <w:tcW w:w="1548" w:type="dxa"/>
          </w:tcPr>
          <w:p w:rsidR="007F59C2" w:rsidRDefault="007F59C2" w:rsidP="00E844D2">
            <w:r w:rsidRPr="001416A6">
              <w:lastRenderedPageBreak/>
              <w:t>4.C.6-3</w:t>
            </w:r>
          </w:p>
          <w:p w:rsidR="007F59C2" w:rsidRDefault="007F59C2" w:rsidP="00E844D2"/>
          <w:p w:rsidR="007F59C2" w:rsidRPr="006D694F" w:rsidRDefault="007F59C2" w:rsidP="00E844D2">
            <w:r>
              <w:t>PBA</w:t>
            </w:r>
          </w:p>
        </w:tc>
        <w:tc>
          <w:tcPr>
            <w:tcW w:w="2880" w:type="dxa"/>
          </w:tcPr>
          <w:p w:rsidR="007F59C2" w:rsidRDefault="007F59C2" w:rsidP="00E844D2">
            <w:r>
              <w:t xml:space="preserve">Present solutions to multi-step problems in the form of valid chains of reasoning, using symbols such as equals signs appropriately (for example, rubrics award less than full credit for the presence of nonsense statements such as </w:t>
            </w:r>
          </w:p>
          <w:p w:rsidR="007F59C2" w:rsidRDefault="007F59C2" w:rsidP="00E844D2">
            <w:r>
              <w:t xml:space="preserve">1+4= 5+7=12, even if the final answer is correct), or identify or describe errors in solutions to multi-step problems and present corrected solutions. Content Scope: Knowledge and skills articulated in </w:t>
            </w:r>
          </w:p>
          <w:p w:rsidR="007F59C2" w:rsidRDefault="007F59C2" w:rsidP="00E844D2">
            <w:r>
              <w:t>4.NF.3d, 4.NF.4c</w:t>
            </w:r>
          </w:p>
        </w:tc>
        <w:tc>
          <w:tcPr>
            <w:tcW w:w="3600" w:type="dxa"/>
          </w:tcPr>
          <w:p w:rsidR="007F59C2" w:rsidRDefault="007F59C2" w:rsidP="00E844D2">
            <w:proofErr w:type="spellStart"/>
            <w:r>
              <w:t>i</w:t>
            </w:r>
            <w:proofErr w:type="spellEnd"/>
            <w:r>
              <w:t xml:space="preserve">) Denominators are limited to grade 3 possibilities (2, 3, 4, 6, </w:t>
            </w:r>
            <w:proofErr w:type="gramStart"/>
            <w:r>
              <w:t>8</w:t>
            </w:r>
            <w:proofErr w:type="gramEnd"/>
            <w:r>
              <w:t>) so as to keep computational difficulty lower (CCSS footnote, p. 24).</w:t>
            </w:r>
          </w:p>
        </w:tc>
        <w:tc>
          <w:tcPr>
            <w:tcW w:w="828" w:type="dxa"/>
          </w:tcPr>
          <w:p w:rsidR="007F59C2" w:rsidRDefault="007F59C2" w:rsidP="00E844D2">
            <w:r>
              <w:t>3,6,2</w:t>
            </w:r>
          </w:p>
          <w:p w:rsidR="007F59C2" w:rsidRDefault="007F59C2" w:rsidP="00E844D2">
            <w:r>
              <w:t>5</w:t>
            </w:r>
          </w:p>
        </w:tc>
      </w:tr>
      <w:tr w:rsidR="007F59C2" w:rsidTr="00E844D2">
        <w:trPr>
          <w:trHeight w:val="80"/>
        </w:trPr>
        <w:tc>
          <w:tcPr>
            <w:tcW w:w="1548" w:type="dxa"/>
          </w:tcPr>
          <w:p w:rsidR="007F59C2" w:rsidRDefault="007F59C2" w:rsidP="00E844D2">
            <w:r w:rsidRPr="001416A6">
              <w:t>4.C.7-3</w:t>
            </w:r>
          </w:p>
          <w:p w:rsidR="007F59C2" w:rsidRDefault="007F59C2" w:rsidP="00E844D2"/>
          <w:p w:rsidR="007F59C2" w:rsidRPr="006D694F" w:rsidRDefault="007F59C2" w:rsidP="00E844D2">
            <w:r>
              <w:t>PBA</w:t>
            </w:r>
          </w:p>
        </w:tc>
        <w:tc>
          <w:tcPr>
            <w:tcW w:w="2880" w:type="dxa"/>
          </w:tcPr>
          <w:p w:rsidR="007F59C2" w:rsidRDefault="007F59C2" w:rsidP="00E844D2">
            <w:r>
              <w:t>Base explanations/ reasoning on a number line diagram (whether provided in the prompt or constructed by the student in her response).</w:t>
            </w:r>
          </w:p>
          <w:p w:rsidR="007F59C2" w:rsidRDefault="007F59C2" w:rsidP="00E844D2">
            <w:r>
              <w:t>Content Scope: Knowledge and skills articulated in 4.NF.3a</w:t>
            </w:r>
          </w:p>
        </w:tc>
        <w:tc>
          <w:tcPr>
            <w:tcW w:w="3600" w:type="dxa"/>
          </w:tcPr>
          <w:p w:rsidR="007F59C2" w:rsidRDefault="007F59C2" w:rsidP="00E844D2">
            <w:r>
              <w:t>None</w:t>
            </w:r>
          </w:p>
        </w:tc>
        <w:tc>
          <w:tcPr>
            <w:tcW w:w="828" w:type="dxa"/>
          </w:tcPr>
          <w:p w:rsidR="007F59C2" w:rsidRDefault="007F59C2" w:rsidP="00E844D2">
            <w:r>
              <w:t>3,5,6</w:t>
            </w:r>
          </w:p>
        </w:tc>
      </w:tr>
      <w:tr w:rsidR="007F59C2" w:rsidTr="00E844D2">
        <w:trPr>
          <w:trHeight w:val="80"/>
        </w:trPr>
        <w:tc>
          <w:tcPr>
            <w:tcW w:w="1548" w:type="dxa"/>
          </w:tcPr>
          <w:p w:rsidR="007F59C2" w:rsidRDefault="007F59C2" w:rsidP="00E844D2">
            <w:r w:rsidRPr="001416A6">
              <w:t>4.NF.3c</w:t>
            </w:r>
          </w:p>
          <w:p w:rsidR="007F59C2" w:rsidRDefault="007F59C2" w:rsidP="00E844D2"/>
          <w:p w:rsidR="007F59C2" w:rsidRDefault="007F59C2" w:rsidP="00E844D2">
            <w:r>
              <w:t>EOY</w:t>
            </w:r>
          </w:p>
        </w:tc>
        <w:tc>
          <w:tcPr>
            <w:tcW w:w="2880" w:type="dxa"/>
          </w:tcPr>
          <w:p w:rsidR="007F59C2" w:rsidRDefault="007F59C2" w:rsidP="00E844D2">
            <w:r>
              <w:t>Understand a fraction a b/ with a &gt; 1 as a sum of fractions 1/ b.</w:t>
            </w:r>
          </w:p>
          <w:p w:rsidR="007F59C2" w:rsidRDefault="007F59C2" w:rsidP="00E844D2">
            <w:r>
              <w:t xml:space="preserve">c. Add and subtract mixed numbers with like denominators, e.g., by replacing each mixed number with an equivalent fraction, and/or by using properties of operations and the relationship </w:t>
            </w:r>
            <w:r>
              <w:lastRenderedPageBreak/>
              <w:t>between addition and subtraction.</w:t>
            </w:r>
          </w:p>
        </w:tc>
        <w:tc>
          <w:tcPr>
            <w:tcW w:w="3600" w:type="dxa"/>
          </w:tcPr>
          <w:p w:rsidR="007F59C2" w:rsidRDefault="007F59C2" w:rsidP="00E844D2">
            <w:proofErr w:type="spellStart"/>
            <w:r>
              <w:lastRenderedPageBreak/>
              <w:t>i</w:t>
            </w:r>
            <w:proofErr w:type="spellEnd"/>
            <w:r>
              <w:t xml:space="preserve">) Tasks do not have a context. </w:t>
            </w:r>
          </w:p>
          <w:p w:rsidR="007F59C2" w:rsidRDefault="007F59C2" w:rsidP="00E844D2">
            <w:r>
              <w:t xml:space="preserve">ii) Denominators are limited to grade 3 possibilities (2, 3, 4, 6, </w:t>
            </w:r>
            <w:proofErr w:type="gramStart"/>
            <w:r>
              <w:t>8</w:t>
            </w:r>
            <w:proofErr w:type="gramEnd"/>
            <w:r>
              <w:t>) so as to keep computational difficulty lower (CCSS footnote, p. 24).</w:t>
            </w:r>
          </w:p>
          <w:p w:rsidR="007F59C2" w:rsidRDefault="007F59C2" w:rsidP="00E844D2"/>
        </w:tc>
        <w:tc>
          <w:tcPr>
            <w:tcW w:w="828" w:type="dxa"/>
          </w:tcPr>
          <w:p w:rsidR="007F59C2" w:rsidRDefault="007F59C2" w:rsidP="00E844D2">
            <w:r>
              <w:t>7</w:t>
            </w:r>
          </w:p>
        </w:tc>
      </w:tr>
      <w:tr w:rsidR="007F59C2" w:rsidTr="00E844D2">
        <w:trPr>
          <w:trHeight w:val="80"/>
        </w:trPr>
        <w:tc>
          <w:tcPr>
            <w:tcW w:w="1548" w:type="dxa"/>
          </w:tcPr>
          <w:p w:rsidR="007F59C2" w:rsidRDefault="007F59C2" w:rsidP="00E844D2">
            <w:r w:rsidRPr="007E19DC">
              <w:lastRenderedPageBreak/>
              <w:t>4.NF.Int.1</w:t>
            </w:r>
          </w:p>
          <w:p w:rsidR="007F59C2" w:rsidRDefault="007F59C2" w:rsidP="00E844D2"/>
          <w:p w:rsidR="007F59C2" w:rsidRPr="001416A6" w:rsidRDefault="007F59C2" w:rsidP="00E844D2">
            <w:r>
              <w:t>EOY</w:t>
            </w:r>
          </w:p>
        </w:tc>
        <w:tc>
          <w:tcPr>
            <w:tcW w:w="2880" w:type="dxa"/>
          </w:tcPr>
          <w:p w:rsidR="007F59C2" w:rsidRDefault="007F59C2" w:rsidP="00E844D2">
            <w:r>
              <w:t xml:space="preserve">Solve one-step word problems requiring integration of </w:t>
            </w:r>
          </w:p>
          <w:p w:rsidR="007F59C2" w:rsidRDefault="007F59C2" w:rsidP="00E844D2">
            <w:r>
              <w:t>knowledge and skills articulated in 4.NF</w:t>
            </w:r>
          </w:p>
        </w:tc>
        <w:tc>
          <w:tcPr>
            <w:tcW w:w="3600" w:type="dxa"/>
          </w:tcPr>
          <w:p w:rsidR="007F59C2" w:rsidRDefault="007F59C2" w:rsidP="00E844D2">
            <w:proofErr w:type="spellStart"/>
            <w:r>
              <w:t>i</w:t>
            </w:r>
            <w:proofErr w:type="spellEnd"/>
            <w:r>
              <w:t xml:space="preserve">) See ITN Appendix F, section A, “Illustrations of Innovative </w:t>
            </w:r>
          </w:p>
          <w:p w:rsidR="007F59C2" w:rsidRDefault="007F59C2" w:rsidP="00E844D2">
            <w:r>
              <w:t>Task Characteristics,” subsection 4, “Integrative tasks with machine scoring of responses entered by computer interface.”</w:t>
            </w:r>
          </w:p>
          <w:p w:rsidR="007F59C2" w:rsidRDefault="007F59C2" w:rsidP="00E844D2">
            <w:r>
              <w:t xml:space="preserve">ii) Tasks are limited to denominators 2, 3, 4, 5, 6, 8, 10, 12, and 100 (CCSS footnote, </w:t>
            </w:r>
            <w:proofErr w:type="gramStart"/>
            <w:r>
              <w:t>p</w:t>
            </w:r>
            <w:proofErr w:type="gramEnd"/>
            <w:r>
              <w:t>. 30).</w:t>
            </w:r>
          </w:p>
        </w:tc>
        <w:tc>
          <w:tcPr>
            <w:tcW w:w="828" w:type="dxa"/>
          </w:tcPr>
          <w:p w:rsidR="007F59C2" w:rsidRDefault="007F59C2" w:rsidP="00E844D2">
            <w:r>
              <w:t>1,4</w:t>
            </w:r>
          </w:p>
        </w:tc>
      </w:tr>
      <w:tr w:rsidR="007F59C2" w:rsidTr="00E844D2">
        <w:trPr>
          <w:trHeight w:val="80"/>
        </w:trPr>
        <w:tc>
          <w:tcPr>
            <w:tcW w:w="1548" w:type="dxa"/>
          </w:tcPr>
          <w:p w:rsidR="007F59C2" w:rsidRDefault="007F59C2" w:rsidP="00E844D2">
            <w:r w:rsidRPr="006D694F">
              <w:t>4.NF.Int.2</w:t>
            </w:r>
          </w:p>
          <w:p w:rsidR="007F59C2" w:rsidRDefault="007F59C2" w:rsidP="00E844D2"/>
          <w:p w:rsidR="007F59C2" w:rsidRDefault="007F59C2" w:rsidP="00E844D2">
            <w:r>
              <w:t>EOY</w:t>
            </w:r>
          </w:p>
        </w:tc>
        <w:tc>
          <w:tcPr>
            <w:tcW w:w="2880" w:type="dxa"/>
          </w:tcPr>
          <w:p w:rsidR="007F59C2" w:rsidRDefault="007F59C2" w:rsidP="00E844D2">
            <w:r>
              <w:t xml:space="preserve">Express a fraction with denominator 10 as an equivalent fraction with denominator 100, and use this technique to add two fractions with respective denominators 10 and 100. </w:t>
            </w:r>
            <w:r w:rsidRPr="00863F81">
              <w:rPr>
                <w:i/>
              </w:rPr>
              <w:t>For example, express 3/10 as 30/100, and add</w:t>
            </w:r>
            <m:oMath>
              <m:f>
                <m:fPr>
                  <m:ctrlPr>
                    <w:rPr>
                      <w:rFonts w:ascii="Cambria Math" w:hAnsi="Cambria Math"/>
                      <w:i/>
                    </w:rPr>
                  </m:ctrlPr>
                </m:fPr>
                <m:num>
                  <m:r>
                    <w:rPr>
                      <w:rFonts w:ascii="Cambria Math" w:hAnsi="Cambria Math"/>
                    </w:rPr>
                    <m:t>3</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34</m:t>
                  </m:r>
                </m:num>
                <m:den>
                  <m:r>
                    <w:rPr>
                      <w:rFonts w:ascii="Cambria Math" w:hAnsi="Cambria Math"/>
                    </w:rPr>
                    <m:t>100</m:t>
                  </m:r>
                </m:den>
              </m:f>
            </m:oMath>
          </w:p>
        </w:tc>
        <w:tc>
          <w:tcPr>
            <w:tcW w:w="3600" w:type="dxa"/>
          </w:tcPr>
          <w:p w:rsidR="007F59C2" w:rsidRDefault="007F59C2" w:rsidP="00E844D2">
            <w:proofErr w:type="spellStart"/>
            <w:r>
              <w:t>i</w:t>
            </w:r>
            <w:proofErr w:type="spellEnd"/>
            <w:r>
              <w:t>) Tasks are one-step addition word problems of one of two kinds: Add To with result unknown, or Put Together with result unknown.</w:t>
            </w:r>
          </w:p>
          <w:p w:rsidR="007F59C2" w:rsidRDefault="007F59C2" w:rsidP="00E844D2">
            <w:r>
              <w:t xml:space="preserve">ii) See Table 2, p. 9 of the Progression for Operations and </w:t>
            </w:r>
          </w:p>
          <w:p w:rsidR="007F59C2" w:rsidRDefault="007F59C2" w:rsidP="00E844D2">
            <w:r>
              <w:t>Algebraic Thinking; these situations are sampled equally.</w:t>
            </w:r>
          </w:p>
        </w:tc>
        <w:tc>
          <w:tcPr>
            <w:tcW w:w="828" w:type="dxa"/>
          </w:tcPr>
          <w:p w:rsidR="007F59C2" w:rsidRDefault="007F59C2" w:rsidP="00E844D2">
            <w:r>
              <w:t>1</w:t>
            </w:r>
          </w:p>
        </w:tc>
      </w:tr>
      <w:tr w:rsidR="007F59C2" w:rsidTr="00E844D2">
        <w:trPr>
          <w:trHeight w:val="80"/>
        </w:trPr>
        <w:tc>
          <w:tcPr>
            <w:tcW w:w="1548" w:type="dxa"/>
          </w:tcPr>
          <w:p w:rsidR="007F59C2" w:rsidRDefault="007F59C2" w:rsidP="00E844D2">
            <w:r w:rsidRPr="007E19DC">
              <w:t>4.Int.6</w:t>
            </w:r>
          </w:p>
          <w:p w:rsidR="007F59C2" w:rsidRDefault="007F59C2" w:rsidP="00E844D2"/>
          <w:p w:rsidR="007F59C2" w:rsidRPr="006D694F" w:rsidRDefault="007F59C2" w:rsidP="00E844D2">
            <w:r>
              <w:t>EOY</w:t>
            </w:r>
          </w:p>
        </w:tc>
        <w:tc>
          <w:tcPr>
            <w:tcW w:w="2880" w:type="dxa"/>
          </w:tcPr>
          <w:p w:rsidR="007F59C2" w:rsidRDefault="007F59C2" w:rsidP="00E844D2">
            <w:r>
              <w:t>Solve real-world and mathematical problems about perimeter involving grade-level addition and subtraction of fractions, such as finding an unknown side of a rectangle. See 4.NF.3, 4.MD.3</w:t>
            </w:r>
          </w:p>
        </w:tc>
        <w:tc>
          <w:tcPr>
            <w:tcW w:w="3600" w:type="dxa"/>
          </w:tcPr>
          <w:p w:rsidR="007F59C2" w:rsidRDefault="007F59C2" w:rsidP="00E844D2">
            <w:proofErr w:type="spellStart"/>
            <w:r>
              <w:t>i</w:t>
            </w:r>
            <w:proofErr w:type="spellEnd"/>
            <w:r>
              <w:t xml:space="preserve">) Tasks are limited to denominators 2, 3, 4, 5, 6, 8, 10, 12, and 100 (CCSS footnote, </w:t>
            </w:r>
            <w:proofErr w:type="gramStart"/>
            <w:r>
              <w:t>p</w:t>
            </w:r>
            <w:proofErr w:type="gramEnd"/>
            <w:r>
              <w:t>. 30).</w:t>
            </w:r>
          </w:p>
        </w:tc>
        <w:tc>
          <w:tcPr>
            <w:tcW w:w="828" w:type="dxa"/>
          </w:tcPr>
          <w:p w:rsidR="007F59C2" w:rsidRDefault="007F59C2" w:rsidP="00E844D2">
            <w:r>
              <w:t>1,2,5</w:t>
            </w:r>
          </w:p>
        </w:tc>
      </w:tr>
    </w:tbl>
    <w:p w:rsidR="007F59C2" w:rsidRPr="00DD5769" w:rsidRDefault="00DD5769" w:rsidP="00DD5769">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23" w:history="1">
        <w:r w:rsidRPr="005F0D6F">
          <w:rPr>
            <w:rStyle w:val="Hyperlink"/>
            <w:rFonts w:ascii="Arial" w:hAnsi="Arial" w:cs="Arial"/>
          </w:rPr>
          <w:t>http://www.parcconline.org/assessment-blueprints-test-specs</w:t>
        </w:r>
      </w:hyperlink>
      <w:r>
        <w:rPr>
          <w:rFonts w:ascii="Arial" w:hAnsi="Arial" w:cs="Arial"/>
        </w:rPr>
        <w:t xml:space="preserve"> </w:t>
      </w:r>
    </w:p>
    <w:tbl>
      <w:tblPr>
        <w:tblStyle w:val="TableGrid"/>
        <w:tblW w:w="0" w:type="auto"/>
        <w:tblLook w:val="04A0" w:firstRow="1" w:lastRow="0" w:firstColumn="1" w:lastColumn="0" w:noHBand="0" w:noVBand="1"/>
      </w:tblPr>
      <w:tblGrid>
        <w:gridCol w:w="3192"/>
        <w:gridCol w:w="3192"/>
        <w:gridCol w:w="3192"/>
      </w:tblGrid>
      <w:tr w:rsidR="008E0953" w:rsidTr="003D6845">
        <w:tc>
          <w:tcPr>
            <w:tcW w:w="3192" w:type="dxa"/>
          </w:tcPr>
          <w:p w:rsidR="008E0953" w:rsidRDefault="008E0953" w:rsidP="003D6845">
            <w:r>
              <w:t>Grade Below</w:t>
            </w:r>
          </w:p>
        </w:tc>
        <w:tc>
          <w:tcPr>
            <w:tcW w:w="3192" w:type="dxa"/>
          </w:tcPr>
          <w:p w:rsidR="008E0953" w:rsidRDefault="008E0953" w:rsidP="003D6845">
            <w:r>
              <w:t>Grade-Level</w:t>
            </w:r>
          </w:p>
        </w:tc>
        <w:tc>
          <w:tcPr>
            <w:tcW w:w="3192" w:type="dxa"/>
          </w:tcPr>
          <w:p w:rsidR="008E0953" w:rsidRDefault="008E0953" w:rsidP="003D6845">
            <w:r>
              <w:t>Grade Above</w:t>
            </w:r>
          </w:p>
        </w:tc>
      </w:tr>
      <w:tr w:rsidR="008E0953" w:rsidTr="003D6845">
        <w:tc>
          <w:tcPr>
            <w:tcW w:w="3192" w:type="dxa"/>
          </w:tcPr>
          <w:p w:rsidR="008E0953" w:rsidRDefault="008E0953" w:rsidP="003D6845">
            <w:r>
              <w:t>1.OA.3</w:t>
            </w:r>
          </w:p>
          <w:p w:rsidR="008E0953" w:rsidRDefault="008E0953" w:rsidP="003D6845">
            <w:r>
              <w:t>1.OA.4</w:t>
            </w:r>
          </w:p>
          <w:p w:rsidR="008E0953" w:rsidRDefault="008E0953" w:rsidP="003D6845">
            <w:r>
              <w:t>1.OA.8</w:t>
            </w:r>
          </w:p>
          <w:p w:rsidR="008E0953" w:rsidRDefault="008E0953" w:rsidP="003D6845">
            <w:r>
              <w:t>2.OA.1</w:t>
            </w:r>
          </w:p>
          <w:p w:rsidR="008E0953" w:rsidRDefault="008E0953" w:rsidP="003D6845">
            <w:r>
              <w:t>3.NF.1</w:t>
            </w:r>
          </w:p>
          <w:p w:rsidR="008E0953" w:rsidRDefault="008E0953" w:rsidP="003D6845">
            <w:r>
              <w:t>3.NF.2</w:t>
            </w:r>
          </w:p>
        </w:tc>
        <w:tc>
          <w:tcPr>
            <w:tcW w:w="3192" w:type="dxa"/>
          </w:tcPr>
          <w:p w:rsidR="008E0953" w:rsidRPr="008E0953" w:rsidRDefault="008E0953" w:rsidP="003D6845">
            <w:r>
              <w:t>4.NF.1</w:t>
            </w:r>
          </w:p>
          <w:p w:rsidR="008E0953" w:rsidRDefault="008E0953" w:rsidP="003D6845">
            <w:pPr>
              <w:rPr>
                <w:b/>
              </w:rPr>
            </w:pPr>
            <w:r>
              <w:rPr>
                <w:b/>
              </w:rPr>
              <w:t>4.NF.3</w:t>
            </w:r>
          </w:p>
          <w:p w:rsidR="008E0953" w:rsidRDefault="008E0953" w:rsidP="003D6845">
            <w:r>
              <w:t>4.NF.5</w:t>
            </w:r>
          </w:p>
          <w:p w:rsidR="008E0953" w:rsidRDefault="008E0953" w:rsidP="003D6845">
            <w:r>
              <w:t>4.MD.2</w:t>
            </w:r>
          </w:p>
          <w:p w:rsidR="008E0953" w:rsidRPr="008E0953" w:rsidRDefault="008E0953" w:rsidP="003D6845">
            <w:r>
              <w:t>4.MD.4</w:t>
            </w:r>
          </w:p>
        </w:tc>
        <w:tc>
          <w:tcPr>
            <w:tcW w:w="3192" w:type="dxa"/>
          </w:tcPr>
          <w:p w:rsidR="008E0953" w:rsidRDefault="008E0953" w:rsidP="003D6845">
            <w:r>
              <w:t>5.NF.1</w:t>
            </w:r>
          </w:p>
        </w:tc>
      </w:tr>
    </w:tbl>
    <w:p w:rsidR="007F59C2" w:rsidRDefault="007F59C2" w:rsidP="00495FBB"/>
    <w:p w:rsidR="007F59C2" w:rsidRDefault="007F59C2" w:rsidP="00495FBB"/>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WYdjO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2508D8" w:rsidP="00495FBB">
      <w:pPr>
        <w:rPr>
          <w:rFonts w:ascii="Arial" w:hAnsi="Arial" w:cs="Arial"/>
        </w:rPr>
      </w:pPr>
      <w:proofErr w:type="spellStart"/>
      <w:r w:rsidRPr="00270E84">
        <w:rPr>
          <w:rFonts w:ascii="Arial" w:hAnsi="Arial" w:cs="Arial"/>
          <w:highlight w:val="magenta"/>
        </w:rPr>
        <w:t>Powerpoint</w:t>
      </w:r>
      <w:proofErr w:type="spellEnd"/>
    </w:p>
    <w:p w:rsidR="008B7D15" w:rsidRDefault="008B7D15" w:rsidP="00495FBB">
      <w:pPr>
        <w:rPr>
          <w:rFonts w:ascii="Arial" w:hAnsi="Arial" w:cs="Arial"/>
        </w:rPr>
      </w:pPr>
      <w:r>
        <w:rPr>
          <w:rFonts w:ascii="Arial" w:hAnsi="Arial" w:cs="Arial"/>
        </w:rPr>
        <w:t>Teachers Guide to Glencoe’s Virtual Manipulatives</w:t>
      </w:r>
      <w:r>
        <w:rPr>
          <w:rFonts w:ascii="Arial" w:hAnsi="Arial" w:cs="Arial"/>
        </w:rPr>
        <w:br/>
      </w:r>
      <w:hyperlink r:id="rId24" w:history="1">
        <w:r w:rsidRPr="004A039E">
          <w:rPr>
            <w:rStyle w:val="Hyperlink"/>
            <w:rFonts w:ascii="Arial" w:hAnsi="Arial" w:cs="Arial"/>
          </w:rPr>
          <w:t>https://grade4commoncoremath.wikispaces.hcpss.org/file/view/Directions%20for%20Virtual%20Manipulatives%204.NF.3.pdf/516500922/Directions%20for%20Virtual%20Manipulatives%204.NF.3.pdf</w:t>
        </w:r>
      </w:hyperlink>
    </w:p>
    <w:p w:rsidR="008B7D15" w:rsidRDefault="008B7D15" w:rsidP="00495FBB">
      <w:pPr>
        <w:rPr>
          <w:rFonts w:ascii="Arial" w:hAnsi="Arial" w:cs="Arial"/>
        </w:rPr>
      </w:pPr>
      <w:r>
        <w:rPr>
          <w:rFonts w:ascii="Arial" w:hAnsi="Arial" w:cs="Arial"/>
        </w:rPr>
        <w:t>Free Printable Fraction Cards</w:t>
      </w:r>
      <w:r>
        <w:rPr>
          <w:rFonts w:ascii="Arial" w:hAnsi="Arial" w:cs="Arial"/>
        </w:rPr>
        <w:br/>
      </w:r>
      <w:hyperlink r:id="rId25" w:history="1">
        <w:r w:rsidRPr="004A039E">
          <w:rPr>
            <w:rStyle w:val="Hyperlink"/>
            <w:rFonts w:ascii="Arial" w:hAnsi="Arial" w:cs="Arial"/>
          </w:rPr>
          <w:t>http://www.teacherspayteachers.com/Product/FREE-Fraction-Cards-for-sorting-matching-other-hands-on-activities-497377</w:t>
        </w:r>
      </w:hyperlink>
    </w:p>
    <w:p w:rsidR="004025A5" w:rsidRPr="00B75A6D" w:rsidRDefault="004025A5" w:rsidP="00495FBB">
      <w:pPr>
        <w:rPr>
          <w:rFonts w:ascii="Arial" w:hAnsi="Arial" w:cs="Arial"/>
        </w:rPr>
      </w:pPr>
    </w:p>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C4P&#10;Ewe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CF4B10" w:rsidRDefault="00CF4B10" w:rsidP="000F030A"/>
    <w:p w:rsidR="00754A24" w:rsidRDefault="0007155C" w:rsidP="00524341">
      <w:pPr>
        <w:pStyle w:val="ListParagraph"/>
        <w:numPr>
          <w:ilvl w:val="0"/>
          <w:numId w:val="18"/>
        </w:numPr>
        <w:rPr>
          <w:rFonts w:ascii="Arial" w:hAnsi="Arial" w:cs="Arial"/>
        </w:rPr>
      </w:pPr>
      <w:r>
        <w:rPr>
          <w:rFonts w:ascii="Arial" w:hAnsi="Arial" w:cs="Arial"/>
        </w:rPr>
        <w:t>How many ways can you write 13/8 as a sum of fractions?  Show your work.</w:t>
      </w:r>
    </w:p>
    <w:p w:rsidR="0007155C" w:rsidRDefault="0007155C" w:rsidP="00524341">
      <w:pPr>
        <w:pStyle w:val="ListParagraph"/>
        <w:numPr>
          <w:ilvl w:val="0"/>
          <w:numId w:val="18"/>
        </w:numPr>
        <w:rPr>
          <w:rFonts w:ascii="Arial" w:hAnsi="Arial" w:cs="Arial"/>
        </w:rPr>
      </w:pPr>
      <w:r>
        <w:rPr>
          <w:rFonts w:ascii="Arial" w:hAnsi="Arial" w:cs="Arial"/>
        </w:rPr>
        <w:t>Payton said that 1/5 + 1/5 is 2/10.  Eli said 1/5 + 1/5 = 2/5.  Who is correct?  Why? Justify your answer with a visual fraction model.</w:t>
      </w:r>
    </w:p>
    <w:p w:rsidR="0007155C" w:rsidRDefault="0007155C" w:rsidP="00524341">
      <w:pPr>
        <w:pStyle w:val="ListParagraph"/>
        <w:numPr>
          <w:ilvl w:val="0"/>
          <w:numId w:val="18"/>
        </w:numPr>
        <w:rPr>
          <w:rFonts w:ascii="Arial" w:hAnsi="Arial" w:cs="Arial"/>
        </w:rPr>
      </w:pPr>
      <w:r>
        <w:rPr>
          <w:rFonts w:ascii="Arial" w:hAnsi="Arial" w:cs="Arial"/>
        </w:rPr>
        <w:t>If the sum of two mixed numbers is 8, what could the two addends be?</w:t>
      </w:r>
    </w:p>
    <w:p w:rsidR="0007155C" w:rsidRDefault="0007155C" w:rsidP="00524341">
      <w:pPr>
        <w:pStyle w:val="ListParagraph"/>
        <w:numPr>
          <w:ilvl w:val="0"/>
          <w:numId w:val="18"/>
        </w:numPr>
        <w:rPr>
          <w:rFonts w:ascii="Arial" w:hAnsi="Arial" w:cs="Arial"/>
        </w:rPr>
      </w:pPr>
      <w:r>
        <w:rPr>
          <w:rFonts w:ascii="Arial" w:hAnsi="Arial" w:cs="Arial"/>
        </w:rPr>
        <w:t>Is 4 5/7 + 2 3/7 greater than 8?  How do you know? Justify your answer with a visual fraction model.</w:t>
      </w:r>
    </w:p>
    <w:p w:rsidR="00361009" w:rsidRPr="008B7D15" w:rsidRDefault="008B7D15" w:rsidP="008B7D15">
      <w:pPr>
        <w:pStyle w:val="ListParagraph"/>
        <w:numPr>
          <w:ilvl w:val="0"/>
          <w:numId w:val="18"/>
        </w:numPr>
        <w:rPr>
          <w:rFonts w:ascii="Arial" w:hAnsi="Arial" w:cs="Arial"/>
        </w:rPr>
      </w:pPr>
      <w:r>
        <w:rPr>
          <w:rFonts w:ascii="Arial" w:hAnsi="Arial" w:cs="Arial"/>
        </w:rPr>
        <w:t xml:space="preserve">Write a word problem that has a sum of 3 ¼.  Write a word problem that has a difference of 9 2/3.  </w:t>
      </w:r>
    </w:p>
    <w:p w:rsidR="004025A5" w:rsidRDefault="004025A5" w:rsidP="000F030A"/>
    <w:p w:rsidR="006B77A9" w:rsidRDefault="006B77A9" w:rsidP="000F030A">
      <w:r w:rsidRPr="00C17271">
        <w:rPr>
          <w:noProof/>
        </w:rPr>
        <mc:AlternateContent>
          <mc:Choice Requires="wps">
            <w:drawing>
              <wp:anchor distT="0" distB="0" distL="114300" distR="114300" simplePos="0" relativeHeight="251682816" behindDoc="0" locked="0" layoutInCell="1" allowOverlap="1" wp14:anchorId="023F1D48" wp14:editId="4A52F9BE">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3"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6B5919" w:rsidRDefault="006B5919"/>
    <w:p w:rsidR="00AC6F7D" w:rsidRDefault="00DD5769">
      <w:hyperlink r:id="rId26" w:history="1">
        <w:r w:rsidR="00524341" w:rsidRPr="004A039E">
          <w:rPr>
            <w:rStyle w:val="Hyperlink"/>
          </w:rPr>
          <w:t>https://www.illustrativemathematics.org/illustrations/831</w:t>
        </w:r>
      </w:hyperlink>
    </w:p>
    <w:p w:rsidR="00524341" w:rsidRDefault="00DD5769">
      <w:hyperlink r:id="rId27" w:history="1">
        <w:r w:rsidR="00524341" w:rsidRPr="004A039E">
          <w:rPr>
            <w:rStyle w:val="Hyperlink"/>
          </w:rPr>
          <w:t>https://www.illustrativemathematics.org/illustrations/837</w:t>
        </w:r>
      </w:hyperlink>
    </w:p>
    <w:p w:rsidR="00524341" w:rsidRDefault="00DD5769">
      <w:hyperlink r:id="rId28" w:history="1">
        <w:r w:rsidR="00524341" w:rsidRPr="004A039E">
          <w:rPr>
            <w:rStyle w:val="Hyperlink"/>
          </w:rPr>
          <w:t>https://www.illustrativemathematics.org/illustrations/835</w:t>
        </w:r>
      </w:hyperlink>
    </w:p>
    <w:p w:rsidR="00524341" w:rsidRDefault="00DD5769">
      <w:hyperlink r:id="rId29" w:history="1">
        <w:r w:rsidR="00524341" w:rsidRPr="004A039E">
          <w:rPr>
            <w:rStyle w:val="Hyperlink"/>
          </w:rPr>
          <w:t>https://www.illustrativemathematics.org/illustrations/968</w:t>
        </w:r>
      </w:hyperlink>
    </w:p>
    <w:p w:rsidR="00524341" w:rsidRDefault="00DD5769">
      <w:hyperlink r:id="rId30" w:history="1">
        <w:r w:rsidR="00524341" w:rsidRPr="004A039E">
          <w:rPr>
            <w:rStyle w:val="Hyperlink"/>
          </w:rPr>
          <w:t>https://www.illustrativemathematics.org/illustrations/856</w:t>
        </w:r>
      </w:hyperlink>
    </w:p>
    <w:p w:rsidR="00524341" w:rsidRDefault="00DD5769">
      <w:hyperlink r:id="rId31" w:history="1">
        <w:r w:rsidR="00524341" w:rsidRPr="004A039E">
          <w:rPr>
            <w:rStyle w:val="Hyperlink"/>
          </w:rPr>
          <w:t>https://www.illustrativemathematics.org/illustrations/874</w:t>
        </w:r>
      </w:hyperlink>
    </w:p>
    <w:p w:rsidR="00524341" w:rsidRDefault="00DD5769">
      <w:hyperlink r:id="rId32" w:history="1">
        <w:r w:rsidR="008B7D15" w:rsidRPr="004A039E">
          <w:rPr>
            <w:rStyle w:val="Hyperlink"/>
          </w:rPr>
          <w:t>https://grade4commoncoremath.wikispaces.hcpss.org/file/view/Write%20About%20Fractions.pdf/402794368/Write%20About%20Fractions.pdf</w:t>
        </w:r>
      </w:hyperlink>
    </w:p>
    <w:p w:rsidR="008B7D15" w:rsidRDefault="00DD5769">
      <w:hyperlink r:id="rId33" w:history="1">
        <w:r w:rsidR="008B7D15" w:rsidRPr="004A039E">
          <w:rPr>
            <w:rStyle w:val="Hyperlink"/>
          </w:rPr>
          <w:t>https://grade4commoncoremath.wikispaces.hcpss.org/file/view/Pizza%20Parlor.pdf/402795584/Pizza%20Parlor.pdf</w:t>
        </w:r>
      </w:hyperlink>
    </w:p>
    <w:p w:rsidR="008B7D15" w:rsidRDefault="00DD5769">
      <w:hyperlink r:id="rId34" w:history="1">
        <w:r w:rsidR="008B7D15" w:rsidRPr="004A039E">
          <w:rPr>
            <w:rStyle w:val="Hyperlink"/>
          </w:rPr>
          <w:t>https://grade4commoncoremath.wikispaces.hcpss.org/file/view/Pizza%20Party.pdf/402795622/Pizza%20Party.pdf</w:t>
        </w:r>
      </w:hyperlink>
    </w:p>
    <w:p w:rsidR="008B7D15" w:rsidRDefault="00DD5769">
      <w:hyperlink r:id="rId35" w:history="1">
        <w:r w:rsidR="008B7D15" w:rsidRPr="004A039E">
          <w:rPr>
            <w:rStyle w:val="Hyperlink"/>
          </w:rPr>
          <w:t>https://grade4commoncoremath.wikispaces.hcpss.org/file/view/Eggsactly.pdf/402795494/Eggsactly.pdf</w:t>
        </w:r>
      </w:hyperlink>
    </w:p>
    <w:p w:rsidR="008B7D15" w:rsidRDefault="00DD5769">
      <w:hyperlink r:id="rId36" w:history="1">
        <w:r w:rsidR="008B7D15" w:rsidRPr="004A039E">
          <w:rPr>
            <w:rStyle w:val="Hyperlink"/>
          </w:rPr>
          <w:t>https://grade4commoncoremath.wikispaces.hcpss.org/file/view/Tile%20Task.pdf/402795666/Tile%20Task.pdf</w:t>
        </w:r>
      </w:hyperlink>
    </w:p>
    <w:p w:rsidR="008B7D15" w:rsidRDefault="00DD5769">
      <w:hyperlink r:id="rId37" w:history="1">
        <w:r w:rsidR="008B7D15" w:rsidRPr="004A039E">
          <w:rPr>
            <w:rStyle w:val="Hyperlink"/>
          </w:rPr>
          <w:t>https://grade4commoncoremath.wikispaces.hcpss.org/file/view/Sweet%20Fraction%20Bars.pdf/402795644/Sweet%20Fraction%20Bars.pdf</w:t>
        </w:r>
      </w:hyperlink>
    </w:p>
    <w:p w:rsidR="008B7D15" w:rsidRDefault="00DD5769">
      <w:hyperlink r:id="rId38" w:history="1">
        <w:r w:rsidR="008B7D15" w:rsidRPr="004A039E">
          <w:rPr>
            <w:rStyle w:val="Hyperlink"/>
          </w:rPr>
          <w:t>https://grade4commoncoremath.wikispaces.hcpss.org/file/view/Fraction%20Cookies%20Bakery.pdf/402795520/Fraction%20Cookies%20Bakery.pdf</w:t>
        </w:r>
      </w:hyperlink>
    </w:p>
    <w:p w:rsidR="008B7D15" w:rsidRDefault="00DD5769">
      <w:hyperlink r:id="rId39" w:history="1">
        <w:r w:rsidR="008B7D15" w:rsidRPr="004A039E">
          <w:rPr>
            <w:rStyle w:val="Hyperlink"/>
          </w:rPr>
          <w:t>https://grade4commoncoremath.wikispaces.hcpss.org/file/view/4.NF.3_GiveEmChocolate.pdf/457307958/4.NF.3_GiveEmChocolate.pdf</w:t>
        </w:r>
      </w:hyperlink>
    </w:p>
    <w:p w:rsidR="008B7D15" w:rsidRDefault="008B7D15"/>
    <w:p w:rsidR="00524341" w:rsidRDefault="00524341"/>
    <w:p w:rsidR="00AC6F7D" w:rsidRDefault="00AC6F7D"/>
    <w:p w:rsidR="004E11B5" w:rsidRDefault="004E11B5"/>
    <w:p w:rsidR="004E11B5" w:rsidRDefault="004E11B5"/>
    <w:sectPr w:rsidR="004E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9.65pt;height:25.25pt;visibility:visible;mso-wrap-style:square" o:bullet="t">
        <v:imagedata r:id="rId1" o:title=""/>
      </v:shape>
    </w:pict>
  </w:numPicBullet>
  <w:abstractNum w:abstractNumId="0">
    <w:nsid w:val="002B24B4"/>
    <w:multiLevelType w:val="hybridMultilevel"/>
    <w:tmpl w:val="FBC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E108D"/>
    <w:multiLevelType w:val="hybridMultilevel"/>
    <w:tmpl w:val="FF2E4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C47CA"/>
    <w:multiLevelType w:val="multilevel"/>
    <w:tmpl w:val="9480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416A2"/>
    <w:multiLevelType w:val="multilevel"/>
    <w:tmpl w:val="D4C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A29C5"/>
    <w:multiLevelType w:val="multilevel"/>
    <w:tmpl w:val="6F3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07B3D"/>
    <w:multiLevelType w:val="multilevel"/>
    <w:tmpl w:val="544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57F9B"/>
    <w:multiLevelType w:val="multilevel"/>
    <w:tmpl w:val="808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12F2A"/>
    <w:multiLevelType w:val="hybridMultilevel"/>
    <w:tmpl w:val="0F4C4E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C8528E5"/>
    <w:multiLevelType w:val="multilevel"/>
    <w:tmpl w:val="076A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F066A"/>
    <w:multiLevelType w:val="multilevel"/>
    <w:tmpl w:val="A24C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FE4692"/>
    <w:multiLevelType w:val="hybridMultilevel"/>
    <w:tmpl w:val="1A3E11FC"/>
    <w:lvl w:ilvl="0" w:tplc="C582B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
  </w:num>
  <w:num w:numId="4">
    <w:abstractNumId w:val="5"/>
  </w:num>
  <w:num w:numId="5">
    <w:abstractNumId w:val="3"/>
  </w:num>
  <w:num w:numId="6">
    <w:abstractNumId w:val="9"/>
  </w:num>
  <w:num w:numId="7">
    <w:abstractNumId w:val="2"/>
  </w:num>
  <w:num w:numId="8">
    <w:abstractNumId w:val="4"/>
  </w:num>
  <w:num w:numId="9">
    <w:abstractNumId w:val="16"/>
  </w:num>
  <w:num w:numId="10">
    <w:abstractNumId w:val="17"/>
  </w:num>
  <w:num w:numId="11">
    <w:abstractNumId w:val="14"/>
  </w:num>
  <w:num w:numId="12">
    <w:abstractNumId w:val="12"/>
  </w:num>
  <w:num w:numId="13">
    <w:abstractNumId w:val="0"/>
  </w:num>
  <w:num w:numId="14">
    <w:abstractNumId w:val="7"/>
  </w:num>
  <w:num w:numId="15">
    <w:abstractNumId w:val="18"/>
  </w:num>
  <w:num w:numId="16">
    <w:abstractNumId w:val="15"/>
  </w:num>
  <w:num w:numId="17">
    <w:abstractNumId w:val="20"/>
  </w:num>
  <w:num w:numId="18">
    <w:abstractNumId w:val="21"/>
  </w:num>
  <w:num w:numId="19">
    <w:abstractNumId w:val="10"/>
  </w:num>
  <w:num w:numId="20">
    <w:abstractNumId w:val="8"/>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7155C"/>
    <w:rsid w:val="0008104C"/>
    <w:rsid w:val="000F030A"/>
    <w:rsid w:val="0011269A"/>
    <w:rsid w:val="001304EE"/>
    <w:rsid w:val="001341DA"/>
    <w:rsid w:val="00153BA1"/>
    <w:rsid w:val="00155F50"/>
    <w:rsid w:val="00157785"/>
    <w:rsid w:val="00175770"/>
    <w:rsid w:val="0019227E"/>
    <w:rsid w:val="001D7EAD"/>
    <w:rsid w:val="00221D8A"/>
    <w:rsid w:val="002508D8"/>
    <w:rsid w:val="00263EBF"/>
    <w:rsid w:val="002658CC"/>
    <w:rsid w:val="00270E84"/>
    <w:rsid w:val="00292923"/>
    <w:rsid w:val="002A5A21"/>
    <w:rsid w:val="002B1C47"/>
    <w:rsid w:val="0031094C"/>
    <w:rsid w:val="0032664C"/>
    <w:rsid w:val="00335F98"/>
    <w:rsid w:val="00361009"/>
    <w:rsid w:val="0039468A"/>
    <w:rsid w:val="003E47D4"/>
    <w:rsid w:val="003F7834"/>
    <w:rsid w:val="0040226C"/>
    <w:rsid w:val="004025A5"/>
    <w:rsid w:val="0041470D"/>
    <w:rsid w:val="00465F2A"/>
    <w:rsid w:val="00490C86"/>
    <w:rsid w:val="00495FBB"/>
    <w:rsid w:val="004A1DF9"/>
    <w:rsid w:val="004C5248"/>
    <w:rsid w:val="004E11B5"/>
    <w:rsid w:val="00506C6D"/>
    <w:rsid w:val="005172BD"/>
    <w:rsid w:val="00524341"/>
    <w:rsid w:val="0055200E"/>
    <w:rsid w:val="005804D2"/>
    <w:rsid w:val="005B203C"/>
    <w:rsid w:val="005E2C18"/>
    <w:rsid w:val="00614751"/>
    <w:rsid w:val="006641B6"/>
    <w:rsid w:val="006840EF"/>
    <w:rsid w:val="006B3DBE"/>
    <w:rsid w:val="006B5919"/>
    <w:rsid w:val="006B77A9"/>
    <w:rsid w:val="006E5101"/>
    <w:rsid w:val="0075444F"/>
    <w:rsid w:val="00754A24"/>
    <w:rsid w:val="00781EB0"/>
    <w:rsid w:val="00783CC2"/>
    <w:rsid w:val="007B11B8"/>
    <w:rsid w:val="007D07ED"/>
    <w:rsid w:val="007F59C2"/>
    <w:rsid w:val="00804F24"/>
    <w:rsid w:val="008146AF"/>
    <w:rsid w:val="0082090E"/>
    <w:rsid w:val="0087668B"/>
    <w:rsid w:val="008B381C"/>
    <w:rsid w:val="008B7D15"/>
    <w:rsid w:val="008E0953"/>
    <w:rsid w:val="008E3C2D"/>
    <w:rsid w:val="008F1A4A"/>
    <w:rsid w:val="00924606"/>
    <w:rsid w:val="009E3B91"/>
    <w:rsid w:val="00A00C50"/>
    <w:rsid w:val="00A018C0"/>
    <w:rsid w:val="00A02674"/>
    <w:rsid w:val="00A31142"/>
    <w:rsid w:val="00A6483D"/>
    <w:rsid w:val="00A74055"/>
    <w:rsid w:val="00A87DFE"/>
    <w:rsid w:val="00AC1640"/>
    <w:rsid w:val="00AC6F7D"/>
    <w:rsid w:val="00AE0798"/>
    <w:rsid w:val="00AE1E52"/>
    <w:rsid w:val="00B34C3F"/>
    <w:rsid w:val="00B37F6E"/>
    <w:rsid w:val="00B501CE"/>
    <w:rsid w:val="00B75A6D"/>
    <w:rsid w:val="00BB14B1"/>
    <w:rsid w:val="00C20CE1"/>
    <w:rsid w:val="00C222BB"/>
    <w:rsid w:val="00C22731"/>
    <w:rsid w:val="00C94FD3"/>
    <w:rsid w:val="00CD29C1"/>
    <w:rsid w:val="00CF4B10"/>
    <w:rsid w:val="00D06C46"/>
    <w:rsid w:val="00D20ACF"/>
    <w:rsid w:val="00D562F1"/>
    <w:rsid w:val="00D66668"/>
    <w:rsid w:val="00DB5A35"/>
    <w:rsid w:val="00DB634A"/>
    <w:rsid w:val="00DD5769"/>
    <w:rsid w:val="00E123FF"/>
    <w:rsid w:val="00E26EDC"/>
    <w:rsid w:val="00ED1FFE"/>
    <w:rsid w:val="00ED3886"/>
    <w:rsid w:val="00F8663D"/>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7F59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7F59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410">
      <w:bodyDiv w:val="1"/>
      <w:marLeft w:val="0"/>
      <w:marRight w:val="0"/>
      <w:marTop w:val="0"/>
      <w:marBottom w:val="0"/>
      <w:divBdr>
        <w:top w:val="none" w:sz="0" w:space="0" w:color="auto"/>
        <w:left w:val="none" w:sz="0" w:space="0" w:color="auto"/>
        <w:bottom w:val="none" w:sz="0" w:space="0" w:color="auto"/>
        <w:right w:val="none" w:sz="0" w:space="0" w:color="auto"/>
      </w:divBdr>
    </w:div>
    <w:div w:id="678580514">
      <w:bodyDiv w:val="1"/>
      <w:marLeft w:val="0"/>
      <w:marRight w:val="0"/>
      <w:marTop w:val="0"/>
      <w:marBottom w:val="0"/>
      <w:divBdr>
        <w:top w:val="none" w:sz="0" w:space="0" w:color="auto"/>
        <w:left w:val="none" w:sz="0" w:space="0" w:color="auto"/>
        <w:bottom w:val="none" w:sz="0" w:space="0" w:color="auto"/>
        <w:right w:val="none" w:sz="0" w:space="0" w:color="auto"/>
      </w:divBdr>
    </w:div>
    <w:div w:id="1053164721">
      <w:bodyDiv w:val="1"/>
      <w:marLeft w:val="0"/>
      <w:marRight w:val="0"/>
      <w:marTop w:val="0"/>
      <w:marBottom w:val="0"/>
      <w:divBdr>
        <w:top w:val="none" w:sz="0" w:space="0" w:color="auto"/>
        <w:left w:val="none" w:sz="0" w:space="0" w:color="auto"/>
        <w:bottom w:val="none" w:sz="0" w:space="0" w:color="auto"/>
        <w:right w:val="none" w:sz="0" w:space="0" w:color="auto"/>
      </w:divBdr>
    </w:div>
    <w:div w:id="1222516997">
      <w:bodyDiv w:val="1"/>
      <w:marLeft w:val="0"/>
      <w:marRight w:val="0"/>
      <w:marTop w:val="0"/>
      <w:marBottom w:val="0"/>
      <w:divBdr>
        <w:top w:val="none" w:sz="0" w:space="0" w:color="auto"/>
        <w:left w:val="none" w:sz="0" w:space="0" w:color="auto"/>
        <w:bottom w:val="none" w:sz="0" w:space="0" w:color="auto"/>
        <w:right w:val="none" w:sz="0" w:space="0" w:color="auto"/>
      </w:divBdr>
    </w:div>
    <w:div w:id="1299187914">
      <w:bodyDiv w:val="1"/>
      <w:marLeft w:val="0"/>
      <w:marRight w:val="0"/>
      <w:marTop w:val="0"/>
      <w:marBottom w:val="0"/>
      <w:divBdr>
        <w:top w:val="none" w:sz="0" w:space="0" w:color="auto"/>
        <w:left w:val="none" w:sz="0" w:space="0" w:color="auto"/>
        <w:bottom w:val="none" w:sz="0" w:space="0" w:color="auto"/>
        <w:right w:val="none" w:sz="0" w:space="0" w:color="auto"/>
      </w:divBdr>
    </w:div>
    <w:div w:id="1411930196">
      <w:bodyDiv w:val="1"/>
      <w:marLeft w:val="0"/>
      <w:marRight w:val="0"/>
      <w:marTop w:val="0"/>
      <w:marBottom w:val="0"/>
      <w:divBdr>
        <w:top w:val="none" w:sz="0" w:space="0" w:color="auto"/>
        <w:left w:val="none" w:sz="0" w:space="0" w:color="auto"/>
        <w:bottom w:val="none" w:sz="0" w:space="0" w:color="auto"/>
        <w:right w:val="none" w:sz="0" w:space="0" w:color="auto"/>
      </w:divBdr>
    </w:div>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1670600635">
      <w:bodyDiv w:val="1"/>
      <w:marLeft w:val="0"/>
      <w:marRight w:val="0"/>
      <w:marTop w:val="0"/>
      <w:marBottom w:val="0"/>
      <w:divBdr>
        <w:top w:val="none" w:sz="0" w:space="0" w:color="auto"/>
        <w:left w:val="none" w:sz="0" w:space="0" w:color="auto"/>
        <w:bottom w:val="none" w:sz="0" w:space="0" w:color="auto"/>
        <w:right w:val="none" w:sz="0" w:space="0" w:color="auto"/>
      </w:divBdr>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1741169864">
      <w:bodyDiv w:val="1"/>
      <w:marLeft w:val="0"/>
      <w:marRight w:val="0"/>
      <w:marTop w:val="0"/>
      <w:marBottom w:val="0"/>
      <w:divBdr>
        <w:top w:val="none" w:sz="0" w:space="0" w:color="auto"/>
        <w:left w:val="none" w:sz="0" w:space="0" w:color="auto"/>
        <w:bottom w:val="none" w:sz="0" w:space="0" w:color="auto"/>
        <w:right w:val="none" w:sz="0" w:space="0" w:color="auto"/>
      </w:divBdr>
    </w:div>
    <w:div w:id="1799953418">
      <w:bodyDiv w:val="1"/>
      <w:marLeft w:val="0"/>
      <w:marRight w:val="0"/>
      <w:marTop w:val="0"/>
      <w:marBottom w:val="0"/>
      <w:divBdr>
        <w:top w:val="none" w:sz="0" w:space="0" w:color="auto"/>
        <w:left w:val="none" w:sz="0" w:space="0" w:color="auto"/>
        <w:bottom w:val="none" w:sz="0" w:space="0" w:color="auto"/>
        <w:right w:val="none" w:sz="0" w:space="0" w:color="auto"/>
      </w:divBdr>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hyperlink" Target="https://www.illustrativemathematics.org/illustrations/831" TargetMode="External"/><Relationship Id="rId39" Type="http://schemas.openxmlformats.org/officeDocument/2006/relationships/hyperlink" Target="https://grade4commoncoremath.wikispaces.hcpss.org/file/view/4.NF.3_GiveEmChocolate.pdf/457307958/4.NF.3_GiveEmChocolate.pdf" TargetMode="External"/><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hyperlink" Target="https://grade4commoncoremath.wikispaces.hcpss.org/file/view/Pizza%20Party.pdf/402795622/Pizza%20Party.pdf" TargetMode="External"/><Relationship Id="rId7" Type="http://schemas.openxmlformats.org/officeDocument/2006/relationships/image" Target="media/image3.PNG"/><Relationship Id="rId12" Type="http://schemas.openxmlformats.org/officeDocument/2006/relationships/hyperlink" Target="http://katm.org/wp/wp-content/uploads/flipbooks/4FlipBookedited.pdf" TargetMode="External"/><Relationship Id="rId17" Type="http://schemas.openxmlformats.org/officeDocument/2006/relationships/image" Target="media/image11.PNG"/><Relationship Id="rId25" Type="http://schemas.openxmlformats.org/officeDocument/2006/relationships/hyperlink" Target="http://www.teacherspayteachers.com/Product/FREE-Fraction-Cards-for-sorting-matching-other-hands-on-activities-497377" TargetMode="External"/><Relationship Id="rId33" Type="http://schemas.openxmlformats.org/officeDocument/2006/relationships/hyperlink" Target="https://grade4commoncoremath.wikispaces.hcpss.org/file/view/Pizza%20Parlor.pdf/402795584/Pizza%20Parlor.pdf" TargetMode="External"/><Relationship Id="rId38" Type="http://schemas.openxmlformats.org/officeDocument/2006/relationships/hyperlink" Target="https://grade4commoncoremath.wikispaces.hcpss.org/file/view/Fraction%20Cookies%20Bakery.pdf/402795520/Fraction%20Cookies%20Bakery.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www.illustrativemathematics.org/illustrations/96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melisa@ksu.edu" TargetMode="External"/><Relationship Id="rId24" Type="http://schemas.openxmlformats.org/officeDocument/2006/relationships/hyperlink" Target="https://grade4commoncoremath.wikispaces.hcpss.org/file/view/Directions%20for%20Virtual%20Manipulatives%204.NF.3.pdf/516500922/Directions%20for%20Virtual%20Manipulatives%204.NF.3.pdf" TargetMode="External"/><Relationship Id="rId32" Type="http://schemas.openxmlformats.org/officeDocument/2006/relationships/hyperlink" Target="https://grade4commoncoremath.wikispaces.hcpss.org/file/view/Write%20About%20Fractions.pdf/402794368/Write%20About%20Fractions.pdf" TargetMode="External"/><Relationship Id="rId37" Type="http://schemas.openxmlformats.org/officeDocument/2006/relationships/hyperlink" Target="https://grade4commoncoremath.wikispaces.hcpss.org/file/view/Sweet%20Fraction%20Bars.pdf/402795644/Sweet%20Fraction%20Bars.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www.parcconline.org/assessment-blueprints-test-specs" TargetMode="External"/><Relationship Id="rId28" Type="http://schemas.openxmlformats.org/officeDocument/2006/relationships/hyperlink" Target="https://www.illustrativemathematics.org/illustrations/835" TargetMode="External"/><Relationship Id="rId36" Type="http://schemas.openxmlformats.org/officeDocument/2006/relationships/hyperlink" Target="https://grade4commoncoremath.wikispaces.hcpss.org/file/view/Tile%20Task.pdf/402795666/Tile%20Task.pdf" TargetMode="External"/><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hyperlink" Target="https://www.illustrativemathematics.org/illustrations/874"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yperlink" Target="http://parcconline.org/sites/parcc/files/PARCCMCFMathematicsNovember2012V3_FINAL_0.pdf" TargetMode="External"/><Relationship Id="rId27" Type="http://schemas.openxmlformats.org/officeDocument/2006/relationships/hyperlink" Target="https://www.illustrativemathematics.org/illustrations/837" TargetMode="External"/><Relationship Id="rId30" Type="http://schemas.openxmlformats.org/officeDocument/2006/relationships/hyperlink" Target="https://www.illustrativemathematics.org/illustrations/856" TargetMode="External"/><Relationship Id="rId35" Type="http://schemas.openxmlformats.org/officeDocument/2006/relationships/hyperlink" Target="https://grade4commoncoremath.wikispaces.hcpss.org/file/view/Eggsactly.pdf/402795494/Eggsactly.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4</cp:revision>
  <dcterms:created xsi:type="dcterms:W3CDTF">2014-08-28T15:47:00Z</dcterms:created>
  <dcterms:modified xsi:type="dcterms:W3CDTF">2014-09-08T14:33:00Z</dcterms:modified>
</cp:coreProperties>
</file>